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BE" w:rsidRPr="003B3D79" w:rsidRDefault="005A0B1E" w:rsidP="00FF79BE">
      <w:pPr>
        <w:pStyle w:val="Header"/>
        <w:bidi/>
        <w:rPr>
          <w:rtl/>
        </w:rPr>
      </w:pPr>
      <w:bookmarkStart w:id="0" w:name="_Toc294526486"/>
      <w:r w:rsidRPr="003B3D79">
        <w:rPr>
          <w:noProof/>
        </w:rPr>
        <w:drawing>
          <wp:anchor distT="0" distB="0" distL="114300" distR="114300" simplePos="0" relativeHeight="251662336"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20"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quden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782955"/>
                    </a:xfrm>
                    <a:prstGeom prst="rect">
                      <a:avLst/>
                    </a:prstGeom>
                    <a:noFill/>
                    <a:ln>
                      <a:noFill/>
                    </a:ln>
                  </pic:spPr>
                </pic:pic>
              </a:graphicData>
            </a:graphic>
          </wp:anchor>
        </w:drawing>
      </w:r>
      <w:r w:rsidR="008E167D">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Xsft3ocCAAAaBQAADgAAAAAAAAAAAAAAAAAuAgAAZHJzL2Uyb0RvYy54bWxQSwECLQAUAAYA&#10;CAAAACEAoJm3+eAAAAAJAQAADwAAAAAAAAAAAAAAAADhBAAAZHJzL2Rvd25yZXYueG1sUEsFBgAA&#10;AAAEAAQA8wAAAO4FAAAAAA==&#10;" stroked="f">
            <v:textbox>
              <w:txbxContent>
                <w:p w:rsidR="00525160" w:rsidRPr="00EE51BA" w:rsidRDefault="00525160" w:rsidP="00FF79BE">
                  <w:pPr>
                    <w:jc w:val="center"/>
                    <w:rPr>
                      <w:rFonts w:cs="AL-Mateen"/>
                      <w:b/>
                      <w:bCs/>
                    </w:rPr>
                  </w:pPr>
                  <w:proofErr w:type="gramStart"/>
                  <w:r w:rsidRPr="00EE51BA">
                    <w:rPr>
                      <w:rFonts w:cs="AL-Mateen"/>
                      <w:b/>
                      <w:bCs/>
                    </w:rPr>
                    <w:t>Umm  Al</w:t>
                  </w:r>
                  <w:proofErr w:type="gramEnd"/>
                  <w:r w:rsidRPr="00EE51BA">
                    <w:rPr>
                      <w:rFonts w:cs="AL-Mateen"/>
                      <w:b/>
                      <w:bCs/>
                    </w:rPr>
                    <w:t>-Qura University</w:t>
                  </w:r>
                </w:p>
                <w:p w:rsidR="00525160" w:rsidRDefault="00525160" w:rsidP="00FF79BE">
                  <w:pPr>
                    <w:jc w:val="center"/>
                    <w:rPr>
                      <w:rFonts w:cs="AL-Mateen"/>
                      <w:b/>
                      <w:bCs/>
                    </w:rPr>
                  </w:pPr>
                  <w:r w:rsidRPr="00EE51BA">
                    <w:rPr>
                      <w:rFonts w:cs="AL-Mateen"/>
                      <w:b/>
                      <w:bCs/>
                    </w:rPr>
                    <w:t>Faculty of Dentistry</w:t>
                  </w:r>
                </w:p>
                <w:p w:rsidR="00525160" w:rsidRPr="00277793" w:rsidRDefault="00525160" w:rsidP="00FF79BE">
                  <w:pPr>
                    <w:spacing w:line="192" w:lineRule="auto"/>
                    <w:jc w:val="center"/>
                    <w:rPr>
                      <w:rFonts w:cs="AL-Mateen"/>
                      <w:b/>
                      <w:bCs/>
                      <w:sz w:val="20"/>
                      <w:szCs w:val="20"/>
                    </w:rPr>
                  </w:pPr>
                  <w:r>
                    <w:rPr>
                      <w:rFonts w:cs="AL-Mateen"/>
                      <w:b/>
                      <w:bCs/>
                      <w:sz w:val="20"/>
                      <w:szCs w:val="20"/>
                    </w:rPr>
                    <w:t>Vice Deanship                                       of Academic Development          &amp; Community Service</w:t>
                  </w:r>
                </w:p>
                <w:p w:rsidR="00525160" w:rsidRPr="00EE51BA" w:rsidRDefault="00525160" w:rsidP="00FF79BE">
                  <w:pPr>
                    <w:spacing w:line="192" w:lineRule="auto"/>
                    <w:jc w:val="center"/>
                    <w:rPr>
                      <w:rFonts w:cs="AL-Mateen"/>
                      <w:b/>
                      <w:bCs/>
                    </w:rPr>
                  </w:pPr>
                </w:p>
              </w:txbxContent>
            </v:textbox>
          </v:shape>
        </w:pict>
      </w:r>
      <w:r w:rsidR="008E167D">
        <w:rPr>
          <w:noProof/>
          <w:rtl/>
        </w:rPr>
        <w:pict>
          <v:shape id="Text Box 8" o:spid="_x0000_s1027" type="#_x0000_t202" style="position:absolute;left:0;text-align:left;margin-left:172.35pt;margin-top:0;width:177.85pt;height:51.05pt;flip:x;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Ng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" filled="f" stroked="f">
            <v:textbox>
              <w:txbxContent>
                <w:p w:rsidR="00525160" w:rsidRDefault="00525160" w:rsidP="00FF79BE">
                  <w:pPr>
                    <w:bidi/>
                    <w:jc w:val="center"/>
                    <w:rPr>
                      <w:rFonts w:cs="mohammad bold art 1"/>
                      <w:rtl/>
                    </w:rPr>
                  </w:pPr>
                  <w:r>
                    <w:rPr>
                      <w:rFonts w:cs="mohammad bold art 1" w:hint="cs"/>
                      <w:rtl/>
                    </w:rPr>
                    <w:t>وحدة تطوير المناهج</w:t>
                  </w:r>
                </w:p>
                <w:p w:rsidR="00525160" w:rsidRDefault="00525160" w:rsidP="00FF79BE">
                  <w:pPr>
                    <w:jc w:val="center"/>
                  </w:pPr>
                  <w:r w:rsidRPr="00FF79BE">
                    <w:rPr>
                      <w:b/>
                      <w:bCs/>
                    </w:rPr>
                    <w:t>Curriculum Development Unit</w:t>
                  </w:r>
                </w:p>
              </w:txbxContent>
            </v:textbox>
            <w10:wrap type="square"/>
          </v:shape>
        </w:pict>
      </w:r>
      <w:r w:rsidR="008E167D">
        <w:rPr>
          <w:noProof/>
          <w:rtl/>
        </w:rPr>
        <w:pict>
          <v:shape id="Text Box 9" o:spid="_x0000_s1028" type="#_x0000_t202" style="position:absolute;left:0;text-align:left;margin-left:358.75pt;margin-top:-38.4pt;width:122.05pt;height:62.25pt;flip:x;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nT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BUpWdOKAgAAIQUAAA4AAAAAAAAAAAAAAAAALgIAAGRycy9lMm9Eb2MueG1sUEsBAi0A&#10;FAAGAAgAAAAhAAYNB6bhAAAACgEAAA8AAAAAAAAAAAAAAAAA5AQAAGRycy9kb3ducmV2LnhtbFBL&#10;BQYAAAAABAAEAPMAAADyBQAAAAA=&#10;" stroked="f">
            <v:textbox>
              <w:txbxContent>
                <w:p w:rsidR="00525160" w:rsidRPr="00FF79BE" w:rsidRDefault="00525160" w:rsidP="00FF79BE">
                  <w:pPr>
                    <w:jc w:val="center"/>
                    <w:rPr>
                      <w:rFonts w:cs="Calibr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FF79BE">
                    <w:rPr>
                      <w:rFonts w:cs="Calibri"/>
                      <w:b/>
                      <w:bCs/>
                      <w:rtl/>
                    </w:rPr>
                    <w:t xml:space="preserve"> </w:t>
                  </w:r>
                  <w:r w:rsidRPr="00C84C30">
                    <w:rPr>
                      <w:rFonts w:ascii="Arial" w:hAnsi="Arial" w:cs="Arial" w:hint="cs"/>
                      <w:b/>
                      <w:bCs/>
                      <w:rtl/>
                    </w:rPr>
                    <w:t>أم</w:t>
                  </w:r>
                  <w:r w:rsidRPr="00FF79BE">
                    <w:rPr>
                      <w:rFonts w:cs="Calibr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525160" w:rsidRDefault="00525160" w:rsidP="00FF79BE">
                  <w:pPr>
                    <w:jc w:val="center"/>
                    <w:rPr>
                      <w:rFonts w:ascii="Arial" w:hAnsi="Arial" w:cs="Arial"/>
                      <w:b/>
                      <w:bCs/>
                      <w:rtl/>
                    </w:rPr>
                  </w:pPr>
                  <w:r w:rsidRPr="00C84C30">
                    <w:rPr>
                      <w:rFonts w:ascii="Arial" w:hAnsi="Arial" w:cs="Arial" w:hint="cs"/>
                      <w:b/>
                      <w:bCs/>
                      <w:rtl/>
                    </w:rPr>
                    <w:t>كلية</w:t>
                  </w:r>
                  <w:r w:rsidRPr="00FF79BE">
                    <w:rPr>
                      <w:rFonts w:cs="Calibri"/>
                      <w:b/>
                      <w:bCs/>
                      <w:rtl/>
                    </w:rPr>
                    <w:t xml:space="preserve"> </w:t>
                  </w:r>
                  <w:r w:rsidRPr="00C84C30">
                    <w:rPr>
                      <w:rFonts w:ascii="Arial" w:hAnsi="Arial" w:cs="Arial" w:hint="cs"/>
                      <w:b/>
                      <w:bCs/>
                      <w:rtl/>
                    </w:rPr>
                    <w:t>طب</w:t>
                  </w:r>
                  <w:r w:rsidRPr="00FF79BE">
                    <w:rPr>
                      <w:rFonts w:cs="Calibri"/>
                      <w:b/>
                      <w:bCs/>
                      <w:rtl/>
                    </w:rPr>
                    <w:t xml:space="preserve"> </w:t>
                  </w:r>
                  <w:r w:rsidRPr="00C84C30">
                    <w:rPr>
                      <w:rFonts w:ascii="Arial" w:hAnsi="Arial" w:cs="Arial" w:hint="cs"/>
                      <w:b/>
                      <w:bCs/>
                      <w:rtl/>
                    </w:rPr>
                    <w:t>الأسنان</w:t>
                  </w:r>
                </w:p>
                <w:p w:rsidR="00525160" w:rsidRPr="00BB36C8" w:rsidRDefault="00525160" w:rsidP="00FF79BE">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525160" w:rsidRPr="00B77FA3" w:rsidRDefault="00525160" w:rsidP="00FF79BE">
                  <w:pPr>
                    <w:spacing w:line="192" w:lineRule="auto"/>
                    <w:jc w:val="right"/>
                  </w:pPr>
                </w:p>
              </w:txbxContent>
            </v:textbox>
          </v:shape>
        </w:pict>
      </w:r>
      <w:r w:rsidRPr="003B3D79">
        <w:rPr>
          <w:noProof/>
        </w:rPr>
        <w:drawing>
          <wp:anchor distT="0" distB="0" distL="114300" distR="114300" simplePos="0" relativeHeight="251661312"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6"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uqu"/>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27" r="25069"/>
                    <a:stretch>
                      <a:fillRect/>
                    </a:stretch>
                  </pic:blipFill>
                  <pic:spPr bwMode="auto">
                    <a:xfrm>
                      <a:off x="0" y="0"/>
                      <a:ext cx="658495" cy="922020"/>
                    </a:xfrm>
                    <a:prstGeom prst="rect">
                      <a:avLst/>
                    </a:prstGeom>
                    <a:noFill/>
                    <a:ln>
                      <a:noFill/>
                    </a:ln>
                  </pic:spPr>
                </pic:pic>
              </a:graphicData>
            </a:graphic>
          </wp:anchor>
        </w:drawing>
      </w:r>
    </w:p>
    <w:p w:rsidR="00FF79BE" w:rsidRPr="003B3D79" w:rsidRDefault="00FF79BE" w:rsidP="00FF79BE">
      <w:pPr>
        <w:pStyle w:val="Heading3"/>
        <w:jc w:val="left"/>
        <w:rPr>
          <w:rFonts w:ascii="Arial" w:hAnsi="Arial" w:cs="Arial"/>
          <w:sz w:val="22"/>
          <w:szCs w:val="22"/>
        </w:rPr>
      </w:pPr>
    </w:p>
    <w:bookmarkEnd w:id="0"/>
    <w:p w:rsidR="00FF79BE" w:rsidRPr="003B3D79" w:rsidRDefault="00FF79BE" w:rsidP="00FF79BE">
      <w:pPr>
        <w:pStyle w:val="Heading3"/>
        <w:jc w:val="left"/>
        <w:rPr>
          <w:rFonts w:ascii="Arial" w:hAnsi="Arial" w:cs="Arial"/>
          <w:sz w:val="22"/>
          <w:szCs w:val="22"/>
        </w:rPr>
      </w:pPr>
    </w:p>
    <w:p w:rsidR="00FF79BE" w:rsidRPr="003B3D79" w:rsidRDefault="00FF79BE" w:rsidP="00FF79BE"/>
    <w:p w:rsidR="00FF79BE" w:rsidRPr="003B3D79" w:rsidRDefault="00FF79BE" w:rsidP="00FF79BE">
      <w:pPr>
        <w:rPr>
          <w:sz w:val="22"/>
          <w:szCs w:val="22"/>
        </w:rPr>
      </w:pPr>
    </w:p>
    <w:p w:rsidR="00FF79BE" w:rsidRPr="003B3D79" w:rsidRDefault="00FF79BE" w:rsidP="00FF79BE">
      <w:pPr>
        <w:rPr>
          <w:sz w:val="22"/>
          <w:szCs w:val="22"/>
        </w:rPr>
      </w:pPr>
    </w:p>
    <w:p w:rsidR="00FF79BE" w:rsidRPr="003B3D79" w:rsidRDefault="00FF79BE" w:rsidP="00FF79BE">
      <w:pPr>
        <w:rPr>
          <w:sz w:val="22"/>
          <w:szCs w:val="22"/>
        </w:rPr>
      </w:pPr>
    </w:p>
    <w:p w:rsidR="00FF79BE" w:rsidRPr="003B3D79" w:rsidRDefault="00FF79BE" w:rsidP="00FF79BE">
      <w:pPr>
        <w:rPr>
          <w:sz w:val="22"/>
          <w:szCs w:val="22"/>
        </w:rPr>
      </w:pPr>
    </w:p>
    <w:p w:rsidR="00FF79BE" w:rsidRPr="003B3D79" w:rsidRDefault="00FF79BE" w:rsidP="00FF79BE">
      <w:pPr>
        <w:jc w:val="center"/>
        <w:rPr>
          <w:b/>
          <w:sz w:val="22"/>
          <w:szCs w:val="22"/>
        </w:rPr>
      </w:pPr>
      <w:r w:rsidRPr="003B3D79">
        <w:rPr>
          <w:b/>
          <w:sz w:val="22"/>
          <w:szCs w:val="22"/>
        </w:rPr>
        <w:t>Kingdom of Saudi Arabia</w:t>
      </w:r>
    </w:p>
    <w:p w:rsidR="00FF79BE" w:rsidRPr="003B3D79" w:rsidRDefault="00FF79BE" w:rsidP="00FF79BE">
      <w:pPr>
        <w:jc w:val="center"/>
        <w:rPr>
          <w:b/>
          <w:sz w:val="22"/>
          <w:szCs w:val="22"/>
        </w:rPr>
      </w:pPr>
    </w:p>
    <w:p w:rsidR="00FF79BE" w:rsidRPr="003B3D79" w:rsidRDefault="00FF79BE" w:rsidP="00FF79BE">
      <w:pPr>
        <w:jc w:val="center"/>
        <w:rPr>
          <w:b/>
          <w:sz w:val="22"/>
          <w:szCs w:val="22"/>
        </w:rPr>
      </w:pPr>
      <w:r w:rsidRPr="003B3D79">
        <w:rPr>
          <w:b/>
          <w:sz w:val="22"/>
          <w:szCs w:val="22"/>
        </w:rPr>
        <w:t>The National Commission for Academic Accreditation &amp; Assessment</w:t>
      </w: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r w:rsidRPr="003B3D79">
        <w:rPr>
          <w:b/>
          <w:sz w:val="22"/>
          <w:szCs w:val="22"/>
        </w:rPr>
        <w:t>Course Specifications</w:t>
      </w:r>
    </w:p>
    <w:p w:rsidR="00FF79BE" w:rsidRPr="003B3D79" w:rsidRDefault="00FF79BE" w:rsidP="00FF79BE">
      <w:pPr>
        <w:jc w:val="center"/>
        <w:rPr>
          <w:b/>
          <w:sz w:val="22"/>
          <w:szCs w:val="22"/>
        </w:rPr>
      </w:pPr>
      <w:r w:rsidRPr="003B3D79">
        <w:rPr>
          <w:b/>
          <w:sz w:val="22"/>
          <w:szCs w:val="22"/>
        </w:rPr>
        <w:t>(CS)</w:t>
      </w:r>
    </w:p>
    <w:p w:rsidR="00FF79BE" w:rsidRPr="003B3D79" w:rsidRDefault="00FF79BE" w:rsidP="00FF79BE">
      <w:pPr>
        <w:jc w:val="center"/>
        <w:rPr>
          <w:b/>
          <w:sz w:val="22"/>
          <w:szCs w:val="22"/>
        </w:rPr>
      </w:pPr>
    </w:p>
    <w:p w:rsidR="00FF79BE" w:rsidRPr="003B3D79" w:rsidRDefault="00FF79BE" w:rsidP="00273B46">
      <w:pP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Course Name</w:t>
            </w:r>
          </w:p>
        </w:tc>
        <w:tc>
          <w:tcPr>
            <w:tcW w:w="4559" w:type="dxa"/>
            <w:gridSpan w:val="2"/>
            <w:shd w:val="clear" w:color="auto" w:fill="auto"/>
          </w:tcPr>
          <w:p w:rsidR="00273B46" w:rsidRPr="003B3D79" w:rsidRDefault="00273B46" w:rsidP="003A4AC1">
            <w:pPr>
              <w:jc w:val="center"/>
              <w:rPr>
                <w:rFonts w:ascii="Arial" w:hAnsi="Arial" w:cs="Arial"/>
                <w:sz w:val="22"/>
                <w:szCs w:val="22"/>
              </w:rPr>
            </w:pPr>
            <w:r w:rsidRPr="003B3D79">
              <w:rPr>
                <w:sz w:val="22"/>
                <w:szCs w:val="22"/>
                <w:lang w:val="en-AU"/>
              </w:rPr>
              <w:t xml:space="preserve">Oral Surgery I    </w:t>
            </w:r>
            <w:r w:rsidRPr="003B3D79">
              <w:rPr>
                <w:sz w:val="22"/>
                <w:szCs w:val="22"/>
              </w:rPr>
              <w:t xml:space="preserve">                      </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Course Code</w:t>
            </w:r>
          </w:p>
        </w:tc>
        <w:tc>
          <w:tcPr>
            <w:tcW w:w="4559" w:type="dxa"/>
            <w:gridSpan w:val="2"/>
            <w:shd w:val="clear" w:color="auto" w:fill="auto"/>
          </w:tcPr>
          <w:p w:rsidR="00273B46" w:rsidRPr="003B3D79" w:rsidRDefault="00273B46" w:rsidP="003A4AC1">
            <w:pPr>
              <w:jc w:val="center"/>
              <w:rPr>
                <w:rFonts w:ascii="Arial" w:hAnsi="Arial" w:cs="Arial"/>
                <w:sz w:val="22"/>
                <w:szCs w:val="22"/>
              </w:rPr>
            </w:pPr>
            <w:r w:rsidRPr="003B3D79">
              <w:rPr>
                <w:sz w:val="22"/>
                <w:szCs w:val="22"/>
                <w:lang w:val="en-AU"/>
              </w:rPr>
              <w:t>190351104</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Academic Level</w:t>
            </w:r>
          </w:p>
        </w:tc>
        <w:tc>
          <w:tcPr>
            <w:tcW w:w="4559" w:type="dxa"/>
            <w:gridSpan w:val="2"/>
            <w:shd w:val="clear" w:color="auto" w:fill="auto"/>
          </w:tcPr>
          <w:p w:rsidR="00273B46" w:rsidRPr="003B3D79" w:rsidRDefault="00273B46" w:rsidP="003A4AC1">
            <w:pPr>
              <w:jc w:val="center"/>
              <w:rPr>
                <w:rFonts w:ascii="Arial" w:hAnsi="Arial" w:cs="Arial"/>
                <w:sz w:val="22"/>
                <w:szCs w:val="22"/>
              </w:rPr>
            </w:pPr>
            <w:r w:rsidRPr="003B3D79">
              <w:rPr>
                <w:rFonts w:ascii="Arial" w:hAnsi="Arial" w:cs="Arial"/>
                <w:sz w:val="22"/>
                <w:szCs w:val="22"/>
              </w:rPr>
              <w:t>5</w:t>
            </w:r>
            <w:r w:rsidRPr="003B3D79">
              <w:rPr>
                <w:rFonts w:ascii="Arial" w:hAnsi="Arial" w:cs="Arial"/>
                <w:sz w:val="22"/>
                <w:szCs w:val="22"/>
                <w:vertAlign w:val="superscript"/>
              </w:rPr>
              <w:t>th</w:t>
            </w:r>
            <w:r w:rsidRPr="003B3D79">
              <w:rPr>
                <w:rFonts w:ascii="Arial" w:hAnsi="Arial" w:cs="Arial"/>
                <w:sz w:val="22"/>
                <w:szCs w:val="22"/>
              </w:rPr>
              <w:t xml:space="preserve"> Level</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Semester</w:t>
            </w:r>
          </w:p>
        </w:tc>
        <w:tc>
          <w:tcPr>
            <w:tcW w:w="4559" w:type="dxa"/>
            <w:gridSpan w:val="2"/>
            <w:shd w:val="clear" w:color="auto" w:fill="auto"/>
            <w:vAlign w:val="center"/>
          </w:tcPr>
          <w:p w:rsidR="00273B46" w:rsidRPr="003B3D79" w:rsidRDefault="00273B46" w:rsidP="003A4AC1">
            <w:pPr>
              <w:jc w:val="center"/>
              <w:rPr>
                <w:rFonts w:ascii="Arial" w:hAnsi="Arial"/>
              </w:rPr>
            </w:pPr>
            <w:r w:rsidRPr="003B3D79">
              <w:rPr>
                <w:rFonts w:ascii="Arial" w:hAnsi="Arial"/>
              </w:rPr>
              <w:t>1</w:t>
            </w:r>
            <w:r w:rsidRPr="003B3D79">
              <w:rPr>
                <w:rFonts w:ascii="Arial" w:hAnsi="Arial"/>
                <w:vertAlign w:val="superscript"/>
              </w:rPr>
              <w:t>st</w:t>
            </w:r>
            <w:r w:rsidRPr="003B3D79">
              <w:rPr>
                <w:rFonts w:ascii="Arial" w:hAnsi="Arial"/>
              </w:rPr>
              <w:t xml:space="preserve"> &amp; 2</w:t>
            </w:r>
            <w:r w:rsidRPr="003B3D79">
              <w:rPr>
                <w:rFonts w:ascii="Arial" w:hAnsi="Arial"/>
                <w:vertAlign w:val="superscript"/>
              </w:rPr>
              <w:t>nd</w:t>
            </w:r>
            <w:r w:rsidRPr="003B3D79">
              <w:rPr>
                <w:rFonts w:ascii="Arial" w:hAnsi="Arial"/>
              </w:rPr>
              <w:t xml:space="preserve"> </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Study Plan No</w:t>
            </w:r>
          </w:p>
        </w:tc>
        <w:tc>
          <w:tcPr>
            <w:tcW w:w="4559" w:type="dxa"/>
            <w:gridSpan w:val="2"/>
            <w:shd w:val="clear" w:color="auto" w:fill="auto"/>
            <w:vAlign w:val="center"/>
          </w:tcPr>
          <w:p w:rsidR="00273B46" w:rsidRPr="003B3D79" w:rsidRDefault="00273B46" w:rsidP="003A4AC1">
            <w:pPr>
              <w:jc w:val="center"/>
              <w:rPr>
                <w:rFonts w:ascii="Arial" w:hAnsi="Arial"/>
              </w:rPr>
            </w:pPr>
            <w:r w:rsidRPr="003B3D79">
              <w:rPr>
                <w:rFonts w:ascii="Arial" w:hAnsi="Arial"/>
              </w:rPr>
              <w:t>33</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lang w:bidi="ar-EG"/>
              </w:rPr>
              <w:t>Department</w:t>
            </w:r>
          </w:p>
        </w:tc>
        <w:tc>
          <w:tcPr>
            <w:tcW w:w="4559" w:type="dxa"/>
            <w:gridSpan w:val="2"/>
            <w:shd w:val="clear" w:color="auto" w:fill="auto"/>
            <w:vAlign w:val="center"/>
          </w:tcPr>
          <w:p w:rsidR="00273B46" w:rsidRPr="003B3D79" w:rsidRDefault="00273B46" w:rsidP="003A4AC1">
            <w:pPr>
              <w:jc w:val="center"/>
              <w:rPr>
                <w:rFonts w:ascii="Arial" w:hAnsi="Arial"/>
              </w:rPr>
            </w:pPr>
            <w:r w:rsidRPr="003B3D79">
              <w:t>Oral &amp; Maxillofacial Surgery and Rehabilitation</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lang w:bidi="ar-EG"/>
              </w:rPr>
              <w:t>Division</w:t>
            </w:r>
          </w:p>
        </w:tc>
        <w:tc>
          <w:tcPr>
            <w:tcW w:w="4559" w:type="dxa"/>
            <w:gridSpan w:val="2"/>
            <w:shd w:val="clear" w:color="auto" w:fill="auto"/>
            <w:vAlign w:val="center"/>
          </w:tcPr>
          <w:p w:rsidR="00273B46" w:rsidRPr="003B3D79" w:rsidRDefault="00273B46" w:rsidP="003A4AC1">
            <w:pPr>
              <w:jc w:val="center"/>
              <w:rPr>
                <w:rFonts w:ascii="Arial" w:hAnsi="Arial"/>
              </w:rPr>
            </w:pPr>
            <w:r w:rsidRPr="003B3D79">
              <w:t>Oral &amp; Maxillofacial Surgery</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Academic Year</w:t>
            </w:r>
          </w:p>
        </w:tc>
        <w:tc>
          <w:tcPr>
            <w:tcW w:w="4559" w:type="dxa"/>
            <w:gridSpan w:val="2"/>
            <w:shd w:val="clear" w:color="auto" w:fill="auto"/>
            <w:vAlign w:val="center"/>
          </w:tcPr>
          <w:p w:rsidR="00273B46" w:rsidRPr="003B3D79" w:rsidRDefault="00F71D22" w:rsidP="00273B46">
            <w:pPr>
              <w:jc w:val="center"/>
              <w:rPr>
                <w:rFonts w:ascii="Arial" w:hAnsi="Arial"/>
              </w:rPr>
            </w:pPr>
            <w:r>
              <w:rPr>
                <w:rFonts w:ascii="Arial" w:hAnsi="Arial"/>
              </w:rPr>
              <w:t>201</w:t>
            </w:r>
            <w:r w:rsidR="00703CC5">
              <w:rPr>
                <w:rFonts w:ascii="Arial" w:hAnsi="Arial"/>
              </w:rPr>
              <w:t>8</w:t>
            </w:r>
            <w:r>
              <w:rPr>
                <w:rFonts w:ascii="Arial" w:hAnsi="Arial"/>
              </w:rPr>
              <w:t>-201</w:t>
            </w:r>
            <w:r w:rsidR="00703CC5">
              <w:rPr>
                <w:rFonts w:ascii="Arial" w:hAnsi="Arial"/>
              </w:rPr>
              <w:t>9</w:t>
            </w:r>
            <w:r w:rsidR="00273B46" w:rsidRPr="003B3D79">
              <w:rPr>
                <w:rFonts w:ascii="Arial" w:hAnsi="Arial"/>
              </w:rPr>
              <w:t xml:space="preserve"> AD </w:t>
            </w:r>
            <w:r>
              <w:rPr>
                <w:rFonts w:ascii="Arial" w:hAnsi="Arial"/>
              </w:rPr>
              <w:t>– 143</w:t>
            </w:r>
            <w:r w:rsidR="004D6EB2">
              <w:rPr>
                <w:rFonts w:ascii="Arial" w:hAnsi="Arial"/>
              </w:rPr>
              <w:t>9 -1440</w:t>
            </w:r>
            <w:r w:rsidR="00273B46" w:rsidRPr="003B3D79">
              <w:rPr>
                <w:rFonts w:ascii="Arial" w:hAnsi="Arial"/>
              </w:rPr>
              <w:t xml:space="preserve"> AH</w:t>
            </w:r>
          </w:p>
        </w:tc>
      </w:tr>
      <w:tr w:rsidR="003B3D79" w:rsidRPr="003B3D79" w:rsidTr="003A4AC1">
        <w:trPr>
          <w:jc w:val="center"/>
        </w:trPr>
        <w:tc>
          <w:tcPr>
            <w:tcW w:w="2358" w:type="dxa"/>
            <w:vMerge w:val="restart"/>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Contact hours</w:t>
            </w:r>
          </w:p>
        </w:tc>
        <w:tc>
          <w:tcPr>
            <w:tcW w:w="1624" w:type="dxa"/>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Theoretical</w:t>
            </w:r>
          </w:p>
        </w:tc>
        <w:tc>
          <w:tcPr>
            <w:tcW w:w="2935" w:type="dxa"/>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1 / week</w:t>
            </w:r>
          </w:p>
        </w:tc>
      </w:tr>
      <w:tr w:rsidR="003B3D79" w:rsidRPr="003B3D79" w:rsidTr="003A4AC1">
        <w:trPr>
          <w:jc w:val="center"/>
        </w:trPr>
        <w:tc>
          <w:tcPr>
            <w:tcW w:w="2358" w:type="dxa"/>
            <w:vMerge/>
            <w:shd w:val="clear" w:color="auto" w:fill="auto"/>
            <w:vAlign w:val="center"/>
          </w:tcPr>
          <w:p w:rsidR="00273B46" w:rsidRPr="003B3D79" w:rsidRDefault="00273B46" w:rsidP="003A4AC1">
            <w:pPr>
              <w:jc w:val="center"/>
              <w:rPr>
                <w:rFonts w:ascii="Arial" w:hAnsi="Arial"/>
                <w:b/>
                <w:bCs/>
              </w:rPr>
            </w:pPr>
          </w:p>
        </w:tc>
        <w:tc>
          <w:tcPr>
            <w:tcW w:w="1624" w:type="dxa"/>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Practical</w:t>
            </w:r>
          </w:p>
        </w:tc>
        <w:tc>
          <w:tcPr>
            <w:tcW w:w="2935" w:type="dxa"/>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Non / week</w:t>
            </w:r>
          </w:p>
        </w:tc>
      </w:tr>
      <w:tr w:rsidR="003B3D79" w:rsidRPr="003B3D79" w:rsidTr="003A4AC1">
        <w:trPr>
          <w:jc w:val="center"/>
        </w:trPr>
        <w:tc>
          <w:tcPr>
            <w:tcW w:w="2358" w:type="dxa"/>
            <w:vMerge/>
            <w:shd w:val="clear" w:color="auto" w:fill="auto"/>
            <w:vAlign w:val="center"/>
          </w:tcPr>
          <w:p w:rsidR="00273B46" w:rsidRPr="003B3D79" w:rsidRDefault="00273B46" w:rsidP="003A4AC1">
            <w:pPr>
              <w:jc w:val="center"/>
              <w:rPr>
                <w:rFonts w:ascii="Arial" w:hAnsi="Arial"/>
                <w:b/>
                <w:bCs/>
              </w:rPr>
            </w:pPr>
          </w:p>
        </w:tc>
        <w:tc>
          <w:tcPr>
            <w:tcW w:w="1624" w:type="dxa"/>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Clinical</w:t>
            </w:r>
          </w:p>
        </w:tc>
        <w:tc>
          <w:tcPr>
            <w:tcW w:w="2935" w:type="dxa"/>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3 / week</w:t>
            </w:r>
          </w:p>
        </w:tc>
      </w:tr>
      <w:tr w:rsidR="003B3D79"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 xml:space="preserve">Total Contact </w:t>
            </w:r>
            <w:r w:rsidR="00A702B3" w:rsidRPr="003B3D79">
              <w:rPr>
                <w:rFonts w:ascii="Arial" w:hAnsi="Arial"/>
                <w:b/>
                <w:bCs/>
              </w:rPr>
              <w:t>Hrs.</w:t>
            </w:r>
          </w:p>
        </w:tc>
        <w:tc>
          <w:tcPr>
            <w:tcW w:w="4559" w:type="dxa"/>
            <w:gridSpan w:val="2"/>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4 / week</w:t>
            </w:r>
          </w:p>
        </w:tc>
      </w:tr>
      <w:tr w:rsidR="00273B46" w:rsidRPr="003B3D79" w:rsidTr="003A4AC1">
        <w:trPr>
          <w:jc w:val="center"/>
        </w:trPr>
        <w:tc>
          <w:tcPr>
            <w:tcW w:w="2358" w:type="dxa"/>
            <w:shd w:val="clear" w:color="auto" w:fill="auto"/>
            <w:vAlign w:val="center"/>
          </w:tcPr>
          <w:p w:rsidR="00273B46" w:rsidRPr="003B3D79" w:rsidRDefault="00273B46" w:rsidP="003A4AC1">
            <w:pPr>
              <w:jc w:val="center"/>
              <w:rPr>
                <w:rFonts w:ascii="Arial" w:hAnsi="Arial"/>
                <w:b/>
                <w:bCs/>
              </w:rPr>
            </w:pPr>
            <w:r w:rsidRPr="003B3D79">
              <w:rPr>
                <w:rFonts w:ascii="Arial" w:hAnsi="Arial"/>
                <w:b/>
                <w:bCs/>
              </w:rPr>
              <w:t xml:space="preserve">Total Credit </w:t>
            </w:r>
            <w:r w:rsidR="00A702B3" w:rsidRPr="003B3D79">
              <w:rPr>
                <w:rFonts w:ascii="Arial" w:hAnsi="Arial"/>
                <w:b/>
                <w:bCs/>
              </w:rPr>
              <w:t>Hrs.</w:t>
            </w:r>
          </w:p>
        </w:tc>
        <w:tc>
          <w:tcPr>
            <w:tcW w:w="4559" w:type="dxa"/>
            <w:gridSpan w:val="2"/>
            <w:shd w:val="clear" w:color="auto" w:fill="auto"/>
            <w:vAlign w:val="center"/>
          </w:tcPr>
          <w:p w:rsidR="00273B46" w:rsidRPr="003B3D79" w:rsidRDefault="00273B46" w:rsidP="003A4AC1">
            <w:pPr>
              <w:jc w:val="center"/>
              <w:rPr>
                <w:rFonts w:ascii="Arial" w:hAnsi="Arial"/>
                <w:lang w:bidi="ar-EG"/>
              </w:rPr>
            </w:pPr>
            <w:r w:rsidRPr="003B3D79">
              <w:rPr>
                <w:rFonts w:ascii="Arial" w:hAnsi="Arial"/>
                <w:lang w:bidi="ar-EG"/>
              </w:rPr>
              <w:t>5</w:t>
            </w:r>
          </w:p>
        </w:tc>
      </w:tr>
    </w:tbl>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bookmarkStart w:id="1" w:name="_GoBack"/>
      <w:bookmarkEnd w:id="1"/>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jc w:val="center"/>
        <w:rPr>
          <w:b/>
          <w:sz w:val="22"/>
          <w:szCs w:val="22"/>
        </w:rPr>
      </w:pPr>
    </w:p>
    <w:p w:rsidR="00FF79BE" w:rsidRPr="003B3D79" w:rsidRDefault="00FF79BE" w:rsidP="00FF79BE">
      <w:pPr>
        <w:rPr>
          <w:rFonts w:ascii="Arial" w:hAnsi="Arial" w:cs="Arial"/>
          <w:sz w:val="22"/>
          <w:szCs w:val="22"/>
        </w:rPr>
      </w:pPr>
      <w:r w:rsidRPr="003B3D79">
        <w:rPr>
          <w:rFonts w:ascii="Arial" w:hAnsi="Arial" w:cs="Arial"/>
          <w:sz w:val="22"/>
          <w:szCs w:val="22"/>
        </w:rPr>
        <w:t xml:space="preserve">                                                                                                               UQU-DENT</w:t>
      </w:r>
      <w:r w:rsidR="00A702B3" w:rsidRPr="003B3D79">
        <w:rPr>
          <w:rFonts w:ascii="Arial" w:hAnsi="Arial" w:cs="Arial"/>
          <w:sz w:val="22"/>
          <w:szCs w:val="22"/>
        </w:rPr>
        <w:t>: F0401</w:t>
      </w:r>
      <w:r w:rsidRPr="003B3D79">
        <w:rPr>
          <w:rFonts w:ascii="Arial" w:hAnsi="Arial" w:cs="Arial"/>
          <w:sz w:val="22"/>
          <w:szCs w:val="22"/>
        </w:rPr>
        <w:t>-01/02</w:t>
      </w:r>
    </w:p>
    <w:p w:rsidR="00C63747" w:rsidRPr="003B3D79" w:rsidRDefault="004E17A4" w:rsidP="00C63747">
      <w:pPr>
        <w:jc w:val="center"/>
        <w:rPr>
          <w:b/>
          <w:bCs/>
          <w:sz w:val="22"/>
          <w:szCs w:val="22"/>
        </w:rPr>
      </w:pPr>
      <w:r w:rsidRPr="003B3D79">
        <w:rPr>
          <w:sz w:val="22"/>
          <w:szCs w:val="22"/>
        </w:rPr>
        <w:br w:type="page"/>
      </w:r>
      <w:r w:rsidRPr="003B3D79">
        <w:rPr>
          <w:b/>
          <w:bCs/>
          <w:sz w:val="22"/>
          <w:szCs w:val="22"/>
        </w:rPr>
        <w:lastRenderedPageBreak/>
        <w:t>Course Specification</w:t>
      </w:r>
      <w:r w:rsidR="00D7675F" w:rsidRPr="003B3D79">
        <w:rPr>
          <w:b/>
          <w:bCs/>
          <w:sz w:val="22"/>
          <w:szCs w:val="22"/>
        </w:rPr>
        <w:t>s</w:t>
      </w:r>
      <w:r w:rsidR="00491135" w:rsidRPr="003B3D79">
        <w:rPr>
          <w:b/>
          <w:bCs/>
          <w:sz w:val="22"/>
          <w:szCs w:val="22"/>
        </w:rPr>
        <w:t xml:space="preserve"> </w:t>
      </w:r>
    </w:p>
    <w:p w:rsidR="00B15CC9" w:rsidRPr="003B3D79"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3B3D79" w:rsidRPr="003B3D79" w:rsidTr="00B260DF">
        <w:trPr>
          <w:trHeight w:val="344"/>
        </w:trPr>
        <w:tc>
          <w:tcPr>
            <w:tcW w:w="9450" w:type="dxa"/>
          </w:tcPr>
          <w:p w:rsidR="004E17A4" w:rsidRPr="003B3D79" w:rsidRDefault="004E17A4" w:rsidP="008B7681">
            <w:pPr>
              <w:rPr>
                <w:sz w:val="22"/>
                <w:szCs w:val="22"/>
              </w:rPr>
            </w:pPr>
            <w:r w:rsidRPr="003B3D79">
              <w:rPr>
                <w:sz w:val="22"/>
                <w:szCs w:val="22"/>
              </w:rPr>
              <w:t>Institution</w:t>
            </w:r>
            <w:r w:rsidRPr="003B3D79">
              <w:rPr>
                <w:sz w:val="22"/>
                <w:szCs w:val="22"/>
              </w:rPr>
              <w:tab/>
            </w:r>
            <w:r w:rsidR="00BF012D" w:rsidRPr="003B3D79">
              <w:rPr>
                <w:lang w:val="en-AU"/>
              </w:rPr>
              <w:t>Um Al Qura University</w:t>
            </w:r>
            <w:r w:rsidRPr="003B3D79">
              <w:rPr>
                <w:sz w:val="22"/>
                <w:szCs w:val="22"/>
              </w:rPr>
              <w:tab/>
            </w:r>
            <w:r w:rsidR="00BF012D" w:rsidRPr="003B3D79">
              <w:rPr>
                <w:sz w:val="22"/>
                <w:szCs w:val="22"/>
              </w:rPr>
              <w:t xml:space="preserve"> </w:t>
            </w:r>
            <w:r w:rsidR="00A6195D" w:rsidRPr="003B3D79">
              <w:rPr>
                <w:sz w:val="22"/>
                <w:szCs w:val="22"/>
              </w:rPr>
              <w:t xml:space="preserve">                      Date</w:t>
            </w:r>
            <w:r w:rsidR="00BE7C71" w:rsidRPr="003B3D79">
              <w:rPr>
                <w:sz w:val="22"/>
                <w:szCs w:val="22"/>
              </w:rPr>
              <w:t xml:space="preserve"> of Report</w:t>
            </w:r>
            <w:r w:rsidR="00F71D22">
              <w:rPr>
                <w:sz w:val="22"/>
                <w:szCs w:val="22"/>
              </w:rPr>
              <w:t>:25/5</w:t>
            </w:r>
            <w:r w:rsidR="00FF79BE" w:rsidRPr="003B3D79">
              <w:rPr>
                <w:sz w:val="22"/>
                <w:szCs w:val="22"/>
              </w:rPr>
              <w:t>/201</w:t>
            </w:r>
            <w:r w:rsidR="004D6EB2">
              <w:rPr>
                <w:sz w:val="22"/>
                <w:szCs w:val="22"/>
              </w:rPr>
              <w:t>8</w:t>
            </w:r>
          </w:p>
        </w:tc>
      </w:tr>
      <w:tr w:rsidR="003B3D79" w:rsidRPr="003B3D79" w:rsidTr="00A6195D">
        <w:tc>
          <w:tcPr>
            <w:tcW w:w="9450" w:type="dxa"/>
          </w:tcPr>
          <w:p w:rsidR="00BF012D" w:rsidRPr="0052379D" w:rsidRDefault="00BF012D" w:rsidP="00BF012D">
            <w:pPr>
              <w:rPr>
                <w:lang w:val="en-AU"/>
              </w:rPr>
            </w:pPr>
            <w:r w:rsidRPr="003B3D79">
              <w:rPr>
                <w:sz w:val="22"/>
                <w:szCs w:val="22"/>
              </w:rPr>
              <w:t>College/Department</w:t>
            </w:r>
            <w:r w:rsidRPr="003B3D79">
              <w:rPr>
                <w:rFonts w:ascii="Arial" w:hAnsi="Arial"/>
                <w:lang w:val="en-AU"/>
              </w:rPr>
              <w:t xml:space="preserve">: </w:t>
            </w:r>
            <w:r w:rsidRPr="0052379D">
              <w:rPr>
                <w:lang w:val="en-AU"/>
              </w:rPr>
              <w:t>Faculty of Dentistry</w:t>
            </w:r>
          </w:p>
          <w:p w:rsidR="004E17A4" w:rsidRPr="003B3D79" w:rsidRDefault="00BF012D" w:rsidP="00BF012D">
            <w:pPr>
              <w:rPr>
                <w:sz w:val="22"/>
                <w:szCs w:val="22"/>
              </w:rPr>
            </w:pPr>
            <w:r w:rsidRPr="0052379D">
              <w:rPr>
                <w:lang w:val="en-AU"/>
              </w:rPr>
              <w:t>Department: Oral and Maxillofacial Department</w:t>
            </w:r>
          </w:p>
        </w:tc>
      </w:tr>
    </w:tbl>
    <w:p w:rsidR="00B15CC9" w:rsidRPr="003B3D79" w:rsidRDefault="004E17A4" w:rsidP="00B260DF">
      <w:pPr>
        <w:rPr>
          <w:b/>
          <w:bCs/>
          <w:sz w:val="22"/>
          <w:szCs w:val="22"/>
        </w:rPr>
      </w:pPr>
      <w:r w:rsidRPr="003B3D79">
        <w:rPr>
          <w:b/>
          <w:bCs/>
          <w:sz w:val="22"/>
          <w:szCs w:val="22"/>
        </w:rPr>
        <w:t>A</w:t>
      </w:r>
      <w:r w:rsidR="00B15CC9" w:rsidRPr="003B3D79">
        <w:rPr>
          <w:b/>
          <w:bCs/>
          <w:sz w:val="22"/>
          <w:szCs w:val="22"/>
        </w:rPr>
        <w:t>.</w:t>
      </w:r>
      <w:r w:rsidRPr="003B3D79">
        <w:rPr>
          <w:b/>
          <w:bCs/>
          <w:sz w:val="22"/>
          <w:szCs w:val="22"/>
        </w:rPr>
        <w:t xml:space="preserve"> Course Identif</w:t>
      </w:r>
      <w:r w:rsidR="00B260DF" w:rsidRPr="003B3D79">
        <w:rPr>
          <w:b/>
          <w:bCs/>
          <w:sz w:val="22"/>
          <w:szCs w:val="22"/>
        </w:rPr>
        <w:t>ication and General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3B3D79" w:rsidRPr="003B3D79" w:rsidTr="00A6195D">
        <w:tc>
          <w:tcPr>
            <w:tcW w:w="9450" w:type="dxa"/>
          </w:tcPr>
          <w:p w:rsidR="00A6195D" w:rsidRPr="003B3D79" w:rsidRDefault="00BF012D" w:rsidP="00141887">
            <w:pPr>
              <w:spacing w:before="100" w:beforeAutospacing="1" w:after="100" w:afterAutospacing="1"/>
              <w:outlineLvl w:val="6"/>
            </w:pPr>
            <w:r w:rsidRPr="003B3D79">
              <w:rPr>
                <w:lang w:val="en-AU"/>
              </w:rPr>
              <w:t>1.  Course title: O</w:t>
            </w:r>
            <w:r w:rsidR="005C49A2" w:rsidRPr="003B3D79">
              <w:rPr>
                <w:lang w:val="en-AU"/>
              </w:rPr>
              <w:t>ral Surgery I - Course Code: 1903511</w:t>
            </w:r>
            <w:r w:rsidRPr="003B3D79">
              <w:rPr>
                <w:lang w:val="en-AU"/>
              </w:rPr>
              <w:t>04</w:t>
            </w:r>
          </w:p>
        </w:tc>
      </w:tr>
      <w:tr w:rsidR="003B3D79" w:rsidRPr="003B3D79" w:rsidTr="00A6195D">
        <w:tc>
          <w:tcPr>
            <w:tcW w:w="9450" w:type="dxa"/>
          </w:tcPr>
          <w:p w:rsidR="004E17A4" w:rsidRPr="003B3D79" w:rsidRDefault="004E17A4" w:rsidP="00530002">
            <w:pPr>
              <w:rPr>
                <w:sz w:val="22"/>
                <w:szCs w:val="22"/>
              </w:rPr>
            </w:pPr>
            <w:r w:rsidRPr="003B3D79">
              <w:rPr>
                <w:sz w:val="22"/>
                <w:szCs w:val="22"/>
              </w:rPr>
              <w:t>2.  Credit hours</w:t>
            </w:r>
            <w:r w:rsidR="00491135" w:rsidRPr="003B3D79">
              <w:rPr>
                <w:sz w:val="22"/>
                <w:szCs w:val="22"/>
              </w:rPr>
              <w:t>:</w:t>
            </w:r>
            <w:r w:rsidR="00BF012D" w:rsidRPr="003B3D79">
              <w:rPr>
                <w:sz w:val="22"/>
                <w:szCs w:val="22"/>
              </w:rPr>
              <w:t xml:space="preserve"> </w:t>
            </w:r>
            <w:r w:rsidR="00432D82" w:rsidRPr="003B3D79">
              <w:rPr>
                <w:sz w:val="22"/>
                <w:szCs w:val="22"/>
              </w:rPr>
              <w:t xml:space="preserve"> </w:t>
            </w:r>
            <w:r w:rsidR="006C6B64" w:rsidRPr="003B3D79">
              <w:rPr>
                <w:sz w:val="22"/>
                <w:szCs w:val="22"/>
              </w:rPr>
              <w:t xml:space="preserve"> </w:t>
            </w:r>
            <w:r w:rsidR="00530002" w:rsidRPr="003B3D79">
              <w:rPr>
                <w:sz w:val="22"/>
                <w:szCs w:val="22"/>
              </w:rPr>
              <w:t xml:space="preserve">5 </w:t>
            </w:r>
            <w:r w:rsidR="006C6B64" w:rsidRPr="003B3D79">
              <w:rPr>
                <w:sz w:val="22"/>
                <w:szCs w:val="22"/>
              </w:rPr>
              <w:t>hrs</w:t>
            </w:r>
            <w:r w:rsidR="00491135" w:rsidRPr="003B3D79">
              <w:rPr>
                <w:sz w:val="22"/>
                <w:szCs w:val="22"/>
              </w:rPr>
              <w:t xml:space="preserve">.      </w:t>
            </w:r>
          </w:p>
        </w:tc>
      </w:tr>
      <w:tr w:rsidR="003B3D79" w:rsidRPr="003B3D79" w:rsidTr="00A6195D">
        <w:tc>
          <w:tcPr>
            <w:tcW w:w="9450" w:type="dxa"/>
          </w:tcPr>
          <w:p w:rsidR="00BF012D" w:rsidRPr="003B3D79" w:rsidRDefault="004E17A4" w:rsidP="008D6EF7">
            <w:pPr>
              <w:rPr>
                <w:sz w:val="22"/>
                <w:szCs w:val="22"/>
              </w:rPr>
            </w:pPr>
            <w:r w:rsidRPr="003B3D79">
              <w:rPr>
                <w:sz w:val="22"/>
                <w:szCs w:val="22"/>
              </w:rPr>
              <w:t>3.  Program(s) in which the course is offered.</w:t>
            </w:r>
          </w:p>
          <w:p w:rsidR="004E17A4" w:rsidRPr="003B3D79" w:rsidRDefault="00BF012D" w:rsidP="008D6EF7">
            <w:pPr>
              <w:rPr>
                <w:sz w:val="22"/>
                <w:szCs w:val="22"/>
              </w:rPr>
            </w:pPr>
            <w:r w:rsidRPr="003B3D79">
              <w:rPr>
                <w:rFonts w:eastAsia="Arial"/>
              </w:rPr>
              <w:t>Bachelor’s Degree of Dental Medicine and Surgery</w:t>
            </w:r>
            <w:r w:rsidR="00491135" w:rsidRPr="003B3D79">
              <w:rPr>
                <w:rFonts w:eastAsia="Arial"/>
              </w:rPr>
              <w:t xml:space="preserve"> (B.D.S.)</w:t>
            </w:r>
            <w:r w:rsidR="004E17A4" w:rsidRPr="003B3D79">
              <w:rPr>
                <w:sz w:val="22"/>
                <w:szCs w:val="22"/>
              </w:rPr>
              <w:t xml:space="preserve"> </w:t>
            </w:r>
          </w:p>
          <w:p w:rsidR="004E17A4" w:rsidRPr="003B3D79" w:rsidRDefault="004E17A4" w:rsidP="00141887">
            <w:pPr>
              <w:rPr>
                <w:sz w:val="22"/>
                <w:szCs w:val="22"/>
              </w:rPr>
            </w:pPr>
            <w:r w:rsidRPr="003B3D79">
              <w:rPr>
                <w:sz w:val="22"/>
                <w:szCs w:val="22"/>
              </w:rPr>
              <w:t>(If general elective available in many programs indicate this rather than list programs)</w:t>
            </w:r>
          </w:p>
        </w:tc>
      </w:tr>
      <w:tr w:rsidR="003B3D79" w:rsidRPr="003B3D79" w:rsidTr="00A6195D">
        <w:tc>
          <w:tcPr>
            <w:tcW w:w="9450" w:type="dxa"/>
          </w:tcPr>
          <w:p w:rsidR="00432D82" w:rsidRPr="003B3D79" w:rsidRDefault="004E17A4" w:rsidP="00141887">
            <w:pPr>
              <w:rPr>
                <w:sz w:val="22"/>
                <w:szCs w:val="22"/>
              </w:rPr>
            </w:pPr>
            <w:r w:rsidRPr="003B3D79">
              <w:rPr>
                <w:sz w:val="22"/>
                <w:szCs w:val="22"/>
              </w:rPr>
              <w:t>4.  Name of faculty member responsible for the course</w:t>
            </w:r>
            <w:r w:rsidR="00432D82" w:rsidRPr="003B3D79">
              <w:rPr>
                <w:sz w:val="22"/>
                <w:szCs w:val="22"/>
              </w:rPr>
              <w:t xml:space="preserve"> :  </w:t>
            </w:r>
          </w:p>
          <w:p w:rsidR="004E17A4" w:rsidRPr="003B3D79" w:rsidRDefault="00432D82" w:rsidP="008B7681">
            <w:pPr>
              <w:rPr>
                <w:sz w:val="22"/>
                <w:szCs w:val="22"/>
              </w:rPr>
            </w:pPr>
            <w:r w:rsidRPr="003B3D79">
              <w:rPr>
                <w:sz w:val="22"/>
                <w:szCs w:val="22"/>
              </w:rPr>
              <w:t xml:space="preserve"> </w:t>
            </w:r>
            <w:r w:rsidR="00491135" w:rsidRPr="003B3D79">
              <w:rPr>
                <w:rFonts w:ascii="Arial" w:hAnsi="Arial"/>
              </w:rPr>
              <w:t xml:space="preserve">Dr. </w:t>
            </w:r>
            <w:r w:rsidR="008B7681" w:rsidRPr="003B3D79">
              <w:rPr>
                <w:sz w:val="22"/>
                <w:szCs w:val="22"/>
              </w:rPr>
              <w:t xml:space="preserve">Reda  Ahmed </w:t>
            </w:r>
            <w:r w:rsidR="00491135" w:rsidRPr="003B3D79">
              <w:rPr>
                <w:sz w:val="22"/>
                <w:szCs w:val="22"/>
              </w:rPr>
              <w:t xml:space="preserve">     </w:t>
            </w:r>
            <w:r w:rsidRPr="003B3D79">
              <w:rPr>
                <w:sz w:val="22"/>
                <w:szCs w:val="22"/>
              </w:rPr>
              <w:t>Associate professor of oral surgery</w:t>
            </w:r>
          </w:p>
        </w:tc>
      </w:tr>
      <w:tr w:rsidR="003B3D79" w:rsidRPr="003B3D79" w:rsidTr="00A6195D">
        <w:tc>
          <w:tcPr>
            <w:tcW w:w="9450" w:type="dxa"/>
          </w:tcPr>
          <w:p w:rsidR="004E17A4" w:rsidRPr="003B3D79" w:rsidRDefault="004E17A4" w:rsidP="00491135">
            <w:pPr>
              <w:rPr>
                <w:sz w:val="22"/>
                <w:szCs w:val="22"/>
              </w:rPr>
            </w:pPr>
            <w:r w:rsidRPr="003B3D79">
              <w:rPr>
                <w:sz w:val="22"/>
                <w:szCs w:val="22"/>
              </w:rPr>
              <w:t>5.  Level/year at which this course is offered</w:t>
            </w:r>
            <w:r w:rsidR="00BF012D" w:rsidRPr="003B3D79">
              <w:t xml:space="preserve">          Fifth year (</w:t>
            </w:r>
            <w:r w:rsidR="00491135" w:rsidRPr="003B3D79">
              <w:t>first and second semesters</w:t>
            </w:r>
            <w:r w:rsidR="00BF012D" w:rsidRPr="003B3D79">
              <w:t>)</w:t>
            </w:r>
          </w:p>
        </w:tc>
      </w:tr>
      <w:tr w:rsidR="003B3D79" w:rsidRPr="003B3D79" w:rsidTr="00A6195D">
        <w:tc>
          <w:tcPr>
            <w:tcW w:w="9450" w:type="dxa"/>
          </w:tcPr>
          <w:p w:rsidR="004E17A4" w:rsidRPr="003B3D79" w:rsidRDefault="004E17A4" w:rsidP="00141887">
            <w:pPr>
              <w:rPr>
                <w:sz w:val="22"/>
                <w:szCs w:val="22"/>
              </w:rPr>
            </w:pPr>
            <w:r w:rsidRPr="003B3D79">
              <w:rPr>
                <w:sz w:val="22"/>
                <w:szCs w:val="22"/>
              </w:rPr>
              <w:t xml:space="preserve">6.  Pre-requisites for this course </w:t>
            </w:r>
            <w:r w:rsidR="00BF012D" w:rsidRPr="003B3D79">
              <w:rPr>
                <w:sz w:val="22"/>
                <w:szCs w:val="22"/>
              </w:rPr>
              <w:t xml:space="preserve"> </w:t>
            </w:r>
            <w:r w:rsidR="004057FC">
              <w:rPr>
                <w:lang w:val="en-AU"/>
              </w:rPr>
              <w:t>s</w:t>
            </w:r>
            <w:r w:rsidR="00BF012D" w:rsidRPr="003B3D79">
              <w:rPr>
                <w:lang w:val="en-AU"/>
              </w:rPr>
              <w:t>uccessful completion of fourth year</w:t>
            </w:r>
          </w:p>
        </w:tc>
      </w:tr>
      <w:tr w:rsidR="003B3D79" w:rsidRPr="003B3D79" w:rsidTr="00A6195D">
        <w:tc>
          <w:tcPr>
            <w:tcW w:w="9450" w:type="dxa"/>
          </w:tcPr>
          <w:p w:rsidR="004E17A4" w:rsidRPr="003B3D79" w:rsidRDefault="00234F14" w:rsidP="00B260DF">
            <w:pPr>
              <w:rPr>
                <w:sz w:val="22"/>
                <w:szCs w:val="22"/>
              </w:rPr>
            </w:pPr>
            <w:r>
              <w:rPr>
                <w:sz w:val="22"/>
                <w:szCs w:val="22"/>
              </w:rPr>
              <w:t>7</w:t>
            </w:r>
            <w:r w:rsidR="00491135" w:rsidRPr="003B3D79">
              <w:rPr>
                <w:sz w:val="22"/>
                <w:szCs w:val="22"/>
              </w:rPr>
              <w:t>.  Location</w:t>
            </w:r>
            <w:r w:rsidR="00BF012D" w:rsidRPr="003B3D79">
              <w:rPr>
                <w:sz w:val="22"/>
                <w:szCs w:val="22"/>
              </w:rPr>
              <w:t>:</w:t>
            </w:r>
            <w:r w:rsidR="00491135" w:rsidRPr="003B3D79">
              <w:rPr>
                <w:sz w:val="22"/>
                <w:szCs w:val="22"/>
              </w:rPr>
              <w:t xml:space="preserve">  </w:t>
            </w:r>
            <w:r w:rsidR="00BF012D" w:rsidRPr="003B3D79">
              <w:rPr>
                <w:sz w:val="22"/>
                <w:szCs w:val="22"/>
              </w:rPr>
              <w:t>in the  main campus</w:t>
            </w:r>
            <w:r w:rsidR="00491135" w:rsidRPr="003B3D79">
              <w:rPr>
                <w:sz w:val="22"/>
                <w:szCs w:val="22"/>
              </w:rPr>
              <w:t xml:space="preserve"> </w:t>
            </w:r>
            <w:r w:rsidR="00A562FC" w:rsidRPr="003B3D79">
              <w:rPr>
                <w:sz w:val="22"/>
                <w:szCs w:val="22"/>
              </w:rPr>
              <w:t>: This course is offered in the main campus at Al-Abedia Area</w:t>
            </w:r>
          </w:p>
        </w:tc>
      </w:tr>
      <w:tr w:rsidR="003B3D79" w:rsidRPr="003B3D79" w:rsidTr="00A6195D">
        <w:tc>
          <w:tcPr>
            <w:tcW w:w="9450" w:type="dxa"/>
          </w:tcPr>
          <w:p w:rsidR="00FF0403" w:rsidRPr="003B3D79" w:rsidRDefault="008E167D" w:rsidP="00AE0611">
            <w:pPr>
              <w:rPr>
                <w:sz w:val="22"/>
                <w:szCs w:val="22"/>
              </w:rPr>
            </w:pPr>
            <w:r w:rsidRPr="008E167D">
              <w:rPr>
                <w:noProof/>
              </w:rPr>
              <w:pict>
                <v:rect id="Rectangle 15" o:spid="_x0000_s1029" style="position:absolute;margin-left:194.2pt;margin-top:7.35pt;width:35.75pt;height:22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">
                  <v:textbox>
                    <w:txbxContent>
                      <w:p w:rsidR="00525160" w:rsidRDefault="004057FC" w:rsidP="00A702B3">
                        <w:r>
                          <w:t>Yes</w:t>
                        </w:r>
                      </w:p>
                    </w:txbxContent>
                  </v:textbox>
                </v:rect>
              </w:pict>
            </w:r>
            <w:r w:rsidRPr="008E167D">
              <w:rPr>
                <w:noProof/>
              </w:rPr>
              <w:pict>
                <v:rect id="Rectangle 16" o:spid="_x0000_s1030" style="position:absolute;margin-left:353.5pt;margin-top:10.8pt;width:47.6pt;height:23.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">
                  <v:textbox>
                    <w:txbxContent>
                      <w:p w:rsidR="00525160" w:rsidRDefault="00525160" w:rsidP="00FF0403">
                        <w:r>
                          <w:t>30%</w:t>
                        </w:r>
                      </w:p>
                    </w:txbxContent>
                  </v:textbox>
                </v:rect>
              </w:pict>
            </w:r>
            <w:r w:rsidR="00234F14">
              <w:rPr>
                <w:sz w:val="22"/>
                <w:szCs w:val="22"/>
              </w:rPr>
              <w:t>8</w:t>
            </w:r>
            <w:r w:rsidR="00FF0403" w:rsidRPr="003B3D79">
              <w:rPr>
                <w:sz w:val="22"/>
                <w:szCs w:val="22"/>
              </w:rPr>
              <w:t>.  Mode of In</w:t>
            </w:r>
            <w:r w:rsidR="00AE0611" w:rsidRPr="003B3D79">
              <w:rPr>
                <w:sz w:val="22"/>
                <w:szCs w:val="22"/>
              </w:rPr>
              <w:t>struction (mark all that apply)</w:t>
            </w:r>
          </w:p>
          <w:p w:rsidR="00FF0403" w:rsidRPr="003B3D79" w:rsidRDefault="00FF0403" w:rsidP="00FF0403">
            <w:pPr>
              <w:rPr>
                <w:sz w:val="22"/>
                <w:szCs w:val="22"/>
              </w:rPr>
            </w:pPr>
            <w:r w:rsidRPr="003B3D79">
              <w:rPr>
                <w:sz w:val="22"/>
                <w:szCs w:val="22"/>
              </w:rPr>
              <w:t xml:space="preserve">     a. Traditional classroom                                         What percentage?  </w:t>
            </w:r>
          </w:p>
          <w:p w:rsidR="00FF0403" w:rsidRPr="003B3D79" w:rsidRDefault="008E167D" w:rsidP="00FF0403">
            <w:pPr>
              <w:rPr>
                <w:sz w:val="22"/>
                <w:szCs w:val="22"/>
              </w:rPr>
            </w:pPr>
            <w:r w:rsidRPr="008E167D">
              <w:rPr>
                <w:noProof/>
              </w:rPr>
              <w:pict>
                <v:rect id="Rectangle 13" o:spid="_x0000_s1031" style="position:absolute;margin-left:194.2pt;margin-top:7.45pt;width:35.15pt;height:20.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">
                  <v:textbox>
                    <w:txbxContent>
                      <w:p w:rsidR="00525160" w:rsidRDefault="00525160" w:rsidP="00FF0403">
                        <w:pPr>
                          <w:jc w:val="center"/>
                        </w:pPr>
                        <w:r>
                          <w:t xml:space="preserve"> </w:t>
                        </w:r>
                      </w:p>
                    </w:txbxContent>
                  </v:textbox>
                </v:rect>
              </w:pict>
            </w:r>
            <w:r w:rsidRPr="008E167D">
              <w:rPr>
                <w:noProof/>
              </w:rPr>
              <w:pict>
                <v:rect id="Rectangle 14" o:spid="_x0000_s1032" style="position:absolute;margin-left:354.3pt;margin-top:11.65pt;width:46.35pt;height:13.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">
                  <v:textbox>
                    <w:txbxContent>
                      <w:p w:rsidR="00525160" w:rsidRDefault="00525160" w:rsidP="00FF0403">
                        <w:pPr>
                          <w:jc w:val="center"/>
                        </w:pPr>
                      </w:p>
                    </w:txbxContent>
                  </v:textbox>
                </v:rect>
              </w:pict>
            </w:r>
          </w:p>
          <w:p w:rsidR="00FF0403" w:rsidRPr="003B3D79" w:rsidRDefault="00FF0403" w:rsidP="00FF0403">
            <w:pPr>
              <w:rPr>
                <w:sz w:val="22"/>
                <w:szCs w:val="22"/>
              </w:rPr>
            </w:pPr>
            <w:r w:rsidRPr="003B3D79">
              <w:rPr>
                <w:sz w:val="22"/>
                <w:szCs w:val="22"/>
              </w:rPr>
              <w:t xml:space="preserve">     </w:t>
            </w:r>
            <w:proofErr w:type="gramStart"/>
            <w:r w:rsidRPr="003B3D79">
              <w:rPr>
                <w:sz w:val="22"/>
                <w:szCs w:val="22"/>
              </w:rPr>
              <w:t>b</w:t>
            </w:r>
            <w:proofErr w:type="gramEnd"/>
            <w:r w:rsidRPr="003B3D79">
              <w:rPr>
                <w:sz w:val="22"/>
                <w:szCs w:val="22"/>
              </w:rPr>
              <w:t>. Blended (traditional and online)                        What percentage?</w:t>
            </w:r>
          </w:p>
          <w:p w:rsidR="00FF0403" w:rsidRPr="003B3D79" w:rsidRDefault="008E167D" w:rsidP="00FF0403">
            <w:pPr>
              <w:rPr>
                <w:sz w:val="22"/>
                <w:szCs w:val="22"/>
              </w:rPr>
            </w:pPr>
            <w:r w:rsidRPr="008E167D">
              <w:rPr>
                <w:noProof/>
              </w:rPr>
              <w:pict>
                <v:rect id="Rectangle 12" o:spid="_x0000_s1033" style="position:absolute;margin-left:353.9pt;margin-top:6.15pt;width:46.7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">
                  <v:textbox>
                    <w:txbxContent>
                      <w:p w:rsidR="00525160" w:rsidRDefault="00525160" w:rsidP="002649C6"/>
                    </w:txbxContent>
                  </v:textbox>
                </v:rect>
              </w:pict>
            </w:r>
          </w:p>
          <w:p w:rsidR="00FF0403" w:rsidRPr="003B3D79" w:rsidRDefault="008E167D" w:rsidP="00FF0403">
            <w:pPr>
              <w:rPr>
                <w:sz w:val="22"/>
                <w:szCs w:val="22"/>
              </w:rPr>
            </w:pPr>
            <w:r w:rsidRPr="008E167D">
              <w:rPr>
                <w:noProof/>
              </w:rPr>
              <w:pict>
                <v:rect id="Rectangle 11" o:spid="_x0000_s1034" style="position:absolute;margin-left:194.2pt;margin-top:-.3pt;width:36.55pt;height:17.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">
                  <v:textbox>
                    <w:txbxContent>
                      <w:p w:rsidR="00525160" w:rsidRDefault="00525160" w:rsidP="00FF0403">
                        <w:pPr>
                          <w:jc w:val="center"/>
                        </w:pPr>
                      </w:p>
                    </w:txbxContent>
                  </v:textbox>
                </v:rect>
              </w:pict>
            </w:r>
            <w:r w:rsidR="00FF0403" w:rsidRPr="003B3D79">
              <w:rPr>
                <w:sz w:val="22"/>
                <w:szCs w:val="22"/>
              </w:rPr>
              <w:t xml:space="preserve">     c.  e-learning                                                           What percentage?</w:t>
            </w:r>
          </w:p>
          <w:p w:rsidR="00FF0403" w:rsidRPr="003B3D79" w:rsidRDefault="008E167D" w:rsidP="00FF0403">
            <w:pPr>
              <w:rPr>
                <w:sz w:val="22"/>
                <w:szCs w:val="22"/>
              </w:rPr>
            </w:pPr>
            <w:r w:rsidRPr="008E167D">
              <w:rPr>
                <w:noProof/>
              </w:rPr>
              <w:pict>
                <v:rect id="Rectangle 10" o:spid="_x0000_s1035" style="position:absolute;margin-left:353.5pt;margin-top:8.95pt;width:46.35pt;height:1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">
                  <v:textbox>
                    <w:txbxContent>
                      <w:p w:rsidR="00525160" w:rsidRDefault="00525160" w:rsidP="00FF0403">
                        <w:pPr>
                          <w:jc w:val="center"/>
                        </w:pPr>
                      </w:p>
                    </w:txbxContent>
                  </v:textbox>
                </v:rect>
              </w:pict>
            </w:r>
          </w:p>
          <w:p w:rsidR="00FF0403" w:rsidRPr="003B3D79" w:rsidRDefault="008E167D" w:rsidP="00FF0403">
            <w:pPr>
              <w:rPr>
                <w:sz w:val="22"/>
                <w:szCs w:val="22"/>
              </w:rPr>
            </w:pPr>
            <w:r w:rsidRPr="008E167D">
              <w:rPr>
                <w:noProof/>
              </w:rPr>
              <w:pict>
                <v:rect id="Rectangle 9" o:spid="_x0000_s1036" style="position:absolute;margin-left:194.2pt;margin-top:-.15pt;width:36.5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">
                  <v:textbox>
                    <w:txbxContent>
                      <w:p w:rsidR="00525160" w:rsidRDefault="00525160" w:rsidP="00FF0403">
                        <w:pPr>
                          <w:jc w:val="center"/>
                        </w:pPr>
                        <w:r>
                          <w:t xml:space="preserve"> </w:t>
                        </w:r>
                      </w:p>
                    </w:txbxContent>
                  </v:textbox>
                </v:rect>
              </w:pict>
            </w:r>
            <w:r w:rsidR="00FF0403" w:rsidRPr="003B3D79">
              <w:rPr>
                <w:sz w:val="22"/>
                <w:szCs w:val="22"/>
              </w:rPr>
              <w:t xml:space="preserve">     d. Correspondence                                                  What percentage?</w:t>
            </w:r>
          </w:p>
          <w:p w:rsidR="00FF0403" w:rsidRPr="003B3D79" w:rsidRDefault="00FF0403" w:rsidP="00FF0403">
            <w:pPr>
              <w:rPr>
                <w:sz w:val="22"/>
                <w:szCs w:val="22"/>
              </w:rPr>
            </w:pPr>
          </w:p>
          <w:p w:rsidR="00FF0403" w:rsidRPr="003B3D79" w:rsidRDefault="008E167D" w:rsidP="00B260DF">
            <w:pPr>
              <w:rPr>
                <w:sz w:val="22"/>
                <w:szCs w:val="22"/>
              </w:rPr>
            </w:pPr>
            <w:r w:rsidRPr="008E167D">
              <w:rPr>
                <w:noProof/>
              </w:rPr>
              <w:pict>
                <v:rect id="Rectangle 7" o:spid="_x0000_s1037" style="position:absolute;margin-left:193.9pt;margin-top:.5pt;width:36.85pt;height:20.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">
                  <v:textbox>
                    <w:txbxContent>
                      <w:p w:rsidR="00525160" w:rsidRDefault="004057FC" w:rsidP="00A702B3">
                        <w:r>
                          <w:t xml:space="preserve"> Yes</w:t>
                        </w:r>
                      </w:p>
                    </w:txbxContent>
                  </v:textbox>
                </v:rect>
              </w:pict>
            </w:r>
            <w:r w:rsidRPr="008E167D">
              <w:rPr>
                <w:noProof/>
              </w:rPr>
              <w:pict>
                <v:rect id="Rectangle 8" o:spid="_x0000_s1038" style="position:absolute;margin-left:353.5pt;margin-top:.4pt;width:47.15pt;height:21.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7sKgIAAE4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">
                  <v:textbox>
                    <w:txbxContent>
                      <w:p w:rsidR="00525160" w:rsidRDefault="00525160" w:rsidP="00FF0403">
                        <w:pPr>
                          <w:jc w:val="center"/>
                        </w:pPr>
                        <w:r>
                          <w:t>70%</w:t>
                        </w:r>
                      </w:p>
                    </w:txbxContent>
                  </v:textbox>
                </v:rect>
              </w:pict>
            </w:r>
            <w:r w:rsidR="00FF0403" w:rsidRPr="003B3D79">
              <w:rPr>
                <w:sz w:val="22"/>
                <w:szCs w:val="22"/>
              </w:rPr>
              <w:t xml:space="preserve">     f.   Other                                                   </w:t>
            </w:r>
            <w:r w:rsidR="00B260DF" w:rsidRPr="003B3D79">
              <w:rPr>
                <w:sz w:val="22"/>
                <w:szCs w:val="22"/>
              </w:rPr>
              <w:t xml:space="preserve">               What percentage?</w:t>
            </w:r>
          </w:p>
          <w:p w:rsidR="00FF0403" w:rsidRPr="003B3D79" w:rsidRDefault="00FF0403" w:rsidP="00FF0403">
            <w:pPr>
              <w:rPr>
                <w:sz w:val="22"/>
                <w:szCs w:val="22"/>
              </w:rPr>
            </w:pPr>
            <w:r w:rsidRPr="003B3D79">
              <w:rPr>
                <w:sz w:val="22"/>
                <w:szCs w:val="22"/>
              </w:rPr>
              <w:t>Comments:</w:t>
            </w:r>
          </w:p>
          <w:p w:rsidR="009A3F6E" w:rsidRPr="003B3D79" w:rsidRDefault="009A3F6E" w:rsidP="002649C6">
            <w:pPr>
              <w:pStyle w:val="ListParagraph"/>
              <w:numPr>
                <w:ilvl w:val="0"/>
                <w:numId w:val="37"/>
              </w:numPr>
              <w:tabs>
                <w:tab w:val="right" w:pos="459"/>
              </w:tabs>
              <w:bidi w:val="0"/>
              <w:spacing w:after="0" w:line="240" w:lineRule="auto"/>
              <w:ind w:hanging="207"/>
              <w:jc w:val="both"/>
            </w:pPr>
            <w:r w:rsidRPr="003B3D79">
              <w:t>Traditional classroom in the form of face to face interactive lectures.</w:t>
            </w:r>
          </w:p>
          <w:p w:rsidR="009370F7" w:rsidRPr="003B3D79" w:rsidRDefault="00A562FC" w:rsidP="00B260DF">
            <w:pPr>
              <w:rPr>
                <w:sz w:val="22"/>
                <w:szCs w:val="22"/>
              </w:rPr>
            </w:pPr>
            <w:r w:rsidRPr="003B3D79">
              <w:rPr>
                <w:sz w:val="22"/>
                <w:szCs w:val="22"/>
              </w:rPr>
              <w:t xml:space="preserve">     </w:t>
            </w:r>
            <w:r w:rsidR="00234F14">
              <w:rPr>
                <w:sz w:val="22"/>
                <w:szCs w:val="22"/>
              </w:rPr>
              <w:t xml:space="preserve"> </w:t>
            </w:r>
            <w:r w:rsidRPr="003B3D79">
              <w:rPr>
                <w:sz w:val="22"/>
                <w:szCs w:val="22"/>
              </w:rPr>
              <w:t xml:space="preserve">e. Other:  clinical </w:t>
            </w:r>
            <w:r w:rsidR="00B260DF" w:rsidRPr="003B3D79">
              <w:rPr>
                <w:sz w:val="22"/>
                <w:szCs w:val="22"/>
              </w:rPr>
              <w:t>sessions</w:t>
            </w:r>
          </w:p>
        </w:tc>
      </w:tr>
    </w:tbl>
    <w:p w:rsidR="009370F7" w:rsidRPr="003B3D79" w:rsidRDefault="00B260DF" w:rsidP="00B260DF">
      <w:pPr>
        <w:rPr>
          <w:b/>
          <w:bCs/>
          <w:sz w:val="22"/>
          <w:szCs w:val="22"/>
        </w:rPr>
      </w:pPr>
      <w:r w:rsidRPr="003B3D79">
        <w:rPr>
          <w:b/>
          <w:bCs/>
          <w:sz w:val="22"/>
          <w:szCs w:val="22"/>
        </w:rPr>
        <w:t xml:space="preserve">B  Objectives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3B3D79" w:rsidRPr="003B3D79" w:rsidTr="00A6195D">
        <w:trPr>
          <w:cantSplit/>
          <w:trHeight w:val="690"/>
        </w:trPr>
        <w:tc>
          <w:tcPr>
            <w:tcW w:w="9450" w:type="dxa"/>
          </w:tcPr>
          <w:p w:rsidR="00FF0403" w:rsidRPr="003B3D79" w:rsidRDefault="00FF0403" w:rsidP="00FF0403">
            <w:pPr>
              <w:rPr>
                <w:sz w:val="22"/>
                <w:szCs w:val="22"/>
              </w:rPr>
            </w:pPr>
            <w:r w:rsidRPr="003B3D79">
              <w:rPr>
                <w:sz w:val="22"/>
                <w:szCs w:val="22"/>
              </w:rPr>
              <w:t>1.  What is the main purpose for this course?</w:t>
            </w:r>
          </w:p>
          <w:p w:rsidR="002649C6" w:rsidRPr="003B3D79" w:rsidRDefault="004967B1" w:rsidP="002649C6">
            <w:pPr>
              <w:pStyle w:val="Default"/>
              <w:ind w:left="318"/>
              <w:jc w:val="both"/>
              <w:rPr>
                <w:color w:val="auto"/>
                <w:sz w:val="22"/>
                <w:szCs w:val="22"/>
              </w:rPr>
            </w:pPr>
            <w:r w:rsidRPr="003B3D79">
              <w:rPr>
                <w:color w:val="auto"/>
                <w:sz w:val="22"/>
                <w:szCs w:val="22"/>
              </w:rPr>
              <w:t xml:space="preserve">The course is intended to allow the student to gain sound knowledge, cognitive, and psychomotor skills in dentoalveolar surgery. It also allows the student to gain knowledge and cognitive skills in management of patients with systemic diseases, cysts and tumors of the head and neck with their differential diagnosis as well as preprosthetic surgeries. </w:t>
            </w:r>
          </w:p>
        </w:tc>
      </w:tr>
      <w:tr w:rsidR="003B3D79" w:rsidRPr="003B3D79" w:rsidTr="00A6195D">
        <w:tc>
          <w:tcPr>
            <w:tcW w:w="9450" w:type="dxa"/>
          </w:tcPr>
          <w:p w:rsidR="00C64F66" w:rsidRPr="003B3D79" w:rsidRDefault="00C64F66" w:rsidP="00C64F66">
            <w:pPr>
              <w:jc w:val="both"/>
              <w:rPr>
                <w:sz w:val="22"/>
                <w:szCs w:val="22"/>
              </w:rPr>
            </w:pPr>
            <w:r w:rsidRPr="003B3D79">
              <w:rPr>
                <w:sz w:val="22"/>
                <w:szCs w:val="22"/>
              </w:rPr>
              <w:t>2.  Briefly describe any plans for developing and improving the course that are being implemented.  (e.g. increased use of IT or web based reference material,  changes in content as a result of new research in the field)</w:t>
            </w:r>
          </w:p>
          <w:p w:rsidR="004E17A4" w:rsidRPr="003B3D79" w:rsidRDefault="00C64F66" w:rsidP="000F6F3E">
            <w:pPr>
              <w:ind w:left="318" w:hanging="318"/>
              <w:jc w:val="both"/>
              <w:rPr>
                <w:sz w:val="22"/>
                <w:szCs w:val="22"/>
              </w:rPr>
            </w:pPr>
            <w:r w:rsidRPr="003B3D79">
              <w:rPr>
                <w:sz w:val="22"/>
                <w:szCs w:val="22"/>
              </w:rPr>
              <w:t>2.</w:t>
            </w:r>
            <w:r w:rsidR="000F6F3E" w:rsidRPr="003B3D79">
              <w:rPr>
                <w:sz w:val="22"/>
                <w:szCs w:val="22"/>
              </w:rPr>
              <w:t>1</w:t>
            </w:r>
            <w:r w:rsidRPr="003B3D79">
              <w:rPr>
                <w:sz w:val="22"/>
                <w:szCs w:val="22"/>
              </w:rPr>
              <w:t xml:space="preserve"> Using rubrics (analytic scoring rubrics)</w:t>
            </w:r>
          </w:p>
        </w:tc>
      </w:tr>
    </w:tbl>
    <w:p w:rsidR="003B3D79" w:rsidRDefault="003B3D79" w:rsidP="00B260DF">
      <w:pPr>
        <w:rPr>
          <w:b/>
          <w:bCs/>
          <w:sz w:val="22"/>
          <w:szCs w:val="22"/>
        </w:rPr>
      </w:pPr>
    </w:p>
    <w:p w:rsidR="003B3D79" w:rsidRDefault="003B3D79" w:rsidP="00B260DF">
      <w:pPr>
        <w:rPr>
          <w:b/>
          <w:bCs/>
          <w:sz w:val="22"/>
          <w:szCs w:val="22"/>
        </w:rPr>
      </w:pPr>
    </w:p>
    <w:p w:rsidR="0037666D" w:rsidRDefault="0037666D" w:rsidP="00B260DF">
      <w:pPr>
        <w:rPr>
          <w:b/>
          <w:bCs/>
          <w:sz w:val="22"/>
          <w:szCs w:val="22"/>
        </w:rPr>
      </w:pPr>
    </w:p>
    <w:p w:rsidR="0037666D" w:rsidRDefault="0037666D" w:rsidP="00B260DF">
      <w:pPr>
        <w:rPr>
          <w:b/>
          <w:bCs/>
          <w:sz w:val="22"/>
          <w:szCs w:val="22"/>
        </w:rPr>
      </w:pPr>
    </w:p>
    <w:p w:rsidR="0037666D" w:rsidRDefault="0037666D" w:rsidP="00B260DF">
      <w:pPr>
        <w:rPr>
          <w:b/>
          <w:bCs/>
          <w:sz w:val="22"/>
          <w:szCs w:val="22"/>
        </w:rPr>
      </w:pPr>
    </w:p>
    <w:p w:rsidR="0037666D" w:rsidRDefault="0037666D" w:rsidP="00B260DF">
      <w:pPr>
        <w:rPr>
          <w:b/>
          <w:bCs/>
          <w:sz w:val="22"/>
          <w:szCs w:val="22"/>
        </w:rPr>
      </w:pPr>
    </w:p>
    <w:p w:rsidR="0037666D" w:rsidRDefault="0037666D" w:rsidP="00B260DF">
      <w:pPr>
        <w:rPr>
          <w:b/>
          <w:bCs/>
          <w:sz w:val="22"/>
          <w:szCs w:val="22"/>
        </w:rPr>
      </w:pPr>
    </w:p>
    <w:p w:rsidR="003B3D79" w:rsidRDefault="003B3D79" w:rsidP="00B260DF">
      <w:pPr>
        <w:rPr>
          <w:b/>
          <w:bCs/>
          <w:sz w:val="22"/>
          <w:szCs w:val="22"/>
        </w:rPr>
      </w:pPr>
    </w:p>
    <w:p w:rsidR="00D0039F" w:rsidRPr="003B3D79" w:rsidRDefault="00D0039F" w:rsidP="00B260DF">
      <w:pPr>
        <w:rPr>
          <w:b/>
          <w:bCs/>
          <w:sz w:val="22"/>
          <w:szCs w:val="22"/>
        </w:rPr>
      </w:pPr>
      <w:r w:rsidRPr="003B3D79">
        <w:rPr>
          <w:b/>
          <w:bCs/>
          <w:sz w:val="22"/>
          <w:szCs w:val="22"/>
        </w:rPr>
        <w:lastRenderedPageBreak/>
        <w:t xml:space="preserve">C.  Course Description (Note:  General description in the form to be used for the Bulletin </w:t>
      </w:r>
      <w:r w:rsidR="00B260DF" w:rsidRPr="003B3D79">
        <w:rPr>
          <w:b/>
          <w:bCs/>
          <w:sz w:val="22"/>
          <w:szCs w:val="22"/>
        </w:rPr>
        <w:t>or handbook should be attached)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1559"/>
        <w:gridCol w:w="29"/>
        <w:gridCol w:w="887"/>
        <w:gridCol w:w="29"/>
      </w:tblGrid>
      <w:tr w:rsidR="003B3D79" w:rsidRPr="0037666D" w:rsidTr="00625BA6">
        <w:tc>
          <w:tcPr>
            <w:tcW w:w="9450" w:type="dxa"/>
            <w:gridSpan w:val="5"/>
          </w:tcPr>
          <w:p w:rsidR="00D0039F" w:rsidRPr="003B3D79" w:rsidRDefault="00D0039F" w:rsidP="00B260DF">
            <w:pPr>
              <w:rPr>
                <w:sz w:val="22"/>
                <w:szCs w:val="22"/>
              </w:rPr>
            </w:pPr>
            <w:r w:rsidRPr="003B3D79">
              <w:rPr>
                <w:sz w:val="22"/>
                <w:szCs w:val="22"/>
              </w:rPr>
              <w:t>1. Topics to be Covere</w:t>
            </w:r>
            <w:r w:rsidR="00B260DF" w:rsidRPr="003B3D79">
              <w:rPr>
                <w:sz w:val="22"/>
                <w:szCs w:val="22"/>
              </w:rPr>
              <w:t xml:space="preserve">d </w:t>
            </w:r>
          </w:p>
        </w:tc>
      </w:tr>
      <w:tr w:rsidR="003B3D79" w:rsidRPr="0037666D" w:rsidTr="00625BA6">
        <w:trPr>
          <w:gridAfter w:val="1"/>
          <w:wAfter w:w="29" w:type="dxa"/>
          <w:cantSplit/>
        </w:trPr>
        <w:tc>
          <w:tcPr>
            <w:tcW w:w="6946" w:type="dxa"/>
          </w:tcPr>
          <w:p w:rsidR="00D0039F" w:rsidRPr="003B3D79" w:rsidRDefault="00D0039F" w:rsidP="003E3BB1">
            <w:pPr>
              <w:rPr>
                <w:sz w:val="22"/>
                <w:szCs w:val="22"/>
              </w:rPr>
            </w:pPr>
            <w:r w:rsidRPr="003B3D79">
              <w:rPr>
                <w:sz w:val="22"/>
                <w:szCs w:val="22"/>
              </w:rPr>
              <w:t>List of Topics</w:t>
            </w:r>
          </w:p>
        </w:tc>
        <w:tc>
          <w:tcPr>
            <w:tcW w:w="1559" w:type="dxa"/>
          </w:tcPr>
          <w:p w:rsidR="00D0039F" w:rsidRPr="003B3D79" w:rsidRDefault="004967B1" w:rsidP="0037666D">
            <w:pPr>
              <w:jc w:val="center"/>
              <w:rPr>
                <w:sz w:val="22"/>
                <w:szCs w:val="22"/>
              </w:rPr>
            </w:pPr>
            <w:r w:rsidRPr="0037666D">
              <w:rPr>
                <w:sz w:val="22"/>
                <w:szCs w:val="22"/>
              </w:rPr>
              <w:t>Hs/</w:t>
            </w:r>
            <w:r w:rsidR="00D0039F" w:rsidRPr="0037666D">
              <w:rPr>
                <w:sz w:val="22"/>
                <w:szCs w:val="22"/>
              </w:rPr>
              <w:t>Weeks</w:t>
            </w:r>
          </w:p>
        </w:tc>
        <w:tc>
          <w:tcPr>
            <w:tcW w:w="916" w:type="dxa"/>
            <w:gridSpan w:val="2"/>
          </w:tcPr>
          <w:p w:rsidR="00D0039F" w:rsidRPr="003B3D79" w:rsidRDefault="00D0039F" w:rsidP="003E3BB1">
            <w:pPr>
              <w:rPr>
                <w:sz w:val="22"/>
                <w:szCs w:val="22"/>
              </w:rPr>
            </w:pPr>
            <w:r w:rsidRPr="003B3D79">
              <w:rPr>
                <w:sz w:val="22"/>
                <w:szCs w:val="22"/>
              </w:rPr>
              <w:t>Contact Hours</w:t>
            </w:r>
          </w:p>
        </w:tc>
      </w:tr>
      <w:tr w:rsidR="003B3D79" w:rsidRPr="0037666D" w:rsidTr="00625BA6">
        <w:trPr>
          <w:cantSplit/>
        </w:trPr>
        <w:tc>
          <w:tcPr>
            <w:tcW w:w="6946" w:type="dxa"/>
          </w:tcPr>
          <w:p w:rsidR="004967B1" w:rsidRPr="003B3D79" w:rsidRDefault="004967B1" w:rsidP="003E3BB1">
            <w:pPr>
              <w:rPr>
                <w:sz w:val="22"/>
                <w:szCs w:val="22"/>
              </w:rPr>
            </w:pPr>
            <w:r w:rsidRPr="003B3D79">
              <w:rPr>
                <w:sz w:val="22"/>
                <w:szCs w:val="22"/>
              </w:rPr>
              <w:t>Theoretical part:</w:t>
            </w:r>
          </w:p>
        </w:tc>
        <w:tc>
          <w:tcPr>
            <w:tcW w:w="1588" w:type="dxa"/>
            <w:gridSpan w:val="2"/>
          </w:tcPr>
          <w:p w:rsidR="004967B1" w:rsidRPr="0037666D" w:rsidRDefault="004967B1" w:rsidP="003E3BB1">
            <w:pPr>
              <w:rPr>
                <w:sz w:val="22"/>
                <w:szCs w:val="22"/>
              </w:rPr>
            </w:pPr>
          </w:p>
        </w:tc>
        <w:tc>
          <w:tcPr>
            <w:tcW w:w="916" w:type="dxa"/>
            <w:gridSpan w:val="2"/>
          </w:tcPr>
          <w:p w:rsidR="004967B1" w:rsidRPr="003B3D79" w:rsidRDefault="004967B1" w:rsidP="003E3BB1">
            <w:pPr>
              <w:rPr>
                <w:sz w:val="22"/>
                <w:szCs w:val="22"/>
              </w:rPr>
            </w:pPr>
          </w:p>
        </w:tc>
      </w:tr>
      <w:tr w:rsidR="003B3D79" w:rsidRPr="0037666D" w:rsidTr="00625BA6">
        <w:trPr>
          <w:cantSplit/>
        </w:trPr>
        <w:tc>
          <w:tcPr>
            <w:tcW w:w="6946" w:type="dxa"/>
          </w:tcPr>
          <w:p w:rsidR="004967B1" w:rsidRPr="0037666D" w:rsidRDefault="004967B1" w:rsidP="004967B1">
            <w:pPr>
              <w:pStyle w:val="ListParagraph"/>
              <w:numPr>
                <w:ilvl w:val="0"/>
                <w:numId w:val="39"/>
              </w:numPr>
              <w:bidi w:val="0"/>
              <w:rPr>
                <w:rFonts w:ascii="Times New Roman" w:eastAsia="Times New Roman" w:hAnsi="Times New Roman" w:cs="Times New Roman"/>
              </w:rPr>
            </w:pPr>
            <w:r w:rsidRPr="0037666D">
              <w:rPr>
                <w:rFonts w:ascii="Times New Roman" w:eastAsia="Times New Roman" w:hAnsi="Times New Roman" w:cs="Times New Roman"/>
              </w:rPr>
              <w:t>Simple Exodontia (general consideration)</w:t>
            </w:r>
            <w:r w:rsidR="0027534A" w:rsidRPr="0037666D">
              <w:rPr>
                <w:rFonts w:ascii="Times New Roman" w:eastAsia="Times New Roman" w:hAnsi="Times New Roman" w:cs="Times New Roman"/>
              </w:rPr>
              <w:t>.</w:t>
            </w:r>
          </w:p>
        </w:tc>
        <w:tc>
          <w:tcPr>
            <w:tcW w:w="1588" w:type="dxa"/>
            <w:gridSpan w:val="2"/>
          </w:tcPr>
          <w:p w:rsidR="004967B1" w:rsidRPr="003B3D79" w:rsidRDefault="0027534A" w:rsidP="0037666D">
            <w:pPr>
              <w:jc w:val="center"/>
              <w:rPr>
                <w:sz w:val="22"/>
                <w:szCs w:val="22"/>
              </w:rPr>
            </w:pPr>
            <w:r w:rsidRPr="003B3D79">
              <w:rPr>
                <w:sz w:val="22"/>
                <w:szCs w:val="22"/>
              </w:rPr>
              <w:t>1</w:t>
            </w:r>
            <w:r w:rsidR="004967B1" w:rsidRPr="003B3D79">
              <w:rPr>
                <w:sz w:val="22"/>
                <w:szCs w:val="22"/>
              </w:rPr>
              <w:t>h</w:t>
            </w:r>
            <w:r w:rsidRPr="003B3D79">
              <w:rPr>
                <w:sz w:val="22"/>
                <w:szCs w:val="22"/>
              </w:rPr>
              <w:t>/</w:t>
            </w:r>
            <w:r w:rsidR="004967B1" w:rsidRPr="003B3D79">
              <w:rPr>
                <w:sz w:val="22"/>
                <w:szCs w:val="22"/>
              </w:rPr>
              <w:t xml:space="preserve"> over 1 w</w:t>
            </w:r>
          </w:p>
        </w:tc>
        <w:tc>
          <w:tcPr>
            <w:tcW w:w="916" w:type="dxa"/>
            <w:gridSpan w:val="2"/>
          </w:tcPr>
          <w:p w:rsidR="004967B1" w:rsidRPr="003B3D79" w:rsidRDefault="004967B1" w:rsidP="0037666D">
            <w:pPr>
              <w:jc w:val="center"/>
              <w:rPr>
                <w:sz w:val="22"/>
                <w:szCs w:val="22"/>
              </w:rPr>
            </w:pPr>
            <w:r w:rsidRPr="003B3D79">
              <w:rPr>
                <w:sz w:val="22"/>
                <w:szCs w:val="22"/>
              </w:rPr>
              <w:t>1</w:t>
            </w:r>
          </w:p>
        </w:tc>
      </w:tr>
      <w:tr w:rsidR="003B3D79" w:rsidRPr="0037666D" w:rsidTr="00625BA6">
        <w:trPr>
          <w:cantSplit/>
        </w:trPr>
        <w:tc>
          <w:tcPr>
            <w:tcW w:w="6946" w:type="dxa"/>
          </w:tcPr>
          <w:p w:rsidR="004967B1" w:rsidRPr="0037666D" w:rsidRDefault="004967B1" w:rsidP="000F6F3E">
            <w:pPr>
              <w:pStyle w:val="ListParagraph"/>
              <w:keepNext/>
              <w:numPr>
                <w:ilvl w:val="0"/>
                <w:numId w:val="39"/>
              </w:numPr>
              <w:bidi w:val="0"/>
              <w:outlineLvl w:val="0"/>
              <w:rPr>
                <w:rFonts w:ascii="Times New Roman" w:eastAsia="Times New Roman" w:hAnsi="Times New Roman" w:cs="Times New Roman"/>
              </w:rPr>
            </w:pPr>
            <w:r w:rsidRPr="0037666D">
              <w:rPr>
                <w:rFonts w:ascii="Times New Roman" w:eastAsia="Times New Roman" w:hAnsi="Times New Roman" w:cs="Times New Roman"/>
              </w:rPr>
              <w:t xml:space="preserve">Extraction of Teeth and Roots </w:t>
            </w:r>
            <w:r w:rsidR="0027534A" w:rsidRPr="0037666D">
              <w:rPr>
                <w:rFonts w:ascii="Times New Roman" w:eastAsia="Times New Roman" w:hAnsi="Times New Roman" w:cs="Times New Roman"/>
              </w:rPr>
              <w:t>(techniques</w:t>
            </w:r>
            <w:r w:rsidRPr="0037666D">
              <w:rPr>
                <w:rFonts w:ascii="Times New Roman" w:eastAsia="Times New Roman" w:hAnsi="Times New Roman" w:cs="Times New Roman"/>
              </w:rPr>
              <w:t>)</w:t>
            </w:r>
            <w:r w:rsidR="0027534A" w:rsidRPr="0037666D">
              <w:rPr>
                <w:rFonts w:ascii="Times New Roman" w:eastAsia="Times New Roman" w:hAnsi="Times New Roman" w:cs="Times New Roman"/>
              </w:rPr>
              <w:t>.</w:t>
            </w:r>
          </w:p>
        </w:tc>
        <w:tc>
          <w:tcPr>
            <w:tcW w:w="1588" w:type="dxa"/>
            <w:gridSpan w:val="2"/>
          </w:tcPr>
          <w:p w:rsidR="004967B1" w:rsidRPr="003B3D79" w:rsidRDefault="004967B1" w:rsidP="0037666D">
            <w:pPr>
              <w:jc w:val="center"/>
              <w:rPr>
                <w:sz w:val="22"/>
                <w:szCs w:val="22"/>
              </w:rPr>
            </w:pPr>
            <w:r w:rsidRPr="003B3D79">
              <w:rPr>
                <w:sz w:val="22"/>
                <w:szCs w:val="22"/>
              </w:rPr>
              <w:t xml:space="preserve">1h </w:t>
            </w:r>
            <w:r w:rsidR="0027534A" w:rsidRPr="003B3D79">
              <w:rPr>
                <w:sz w:val="22"/>
                <w:szCs w:val="22"/>
              </w:rPr>
              <w:t>/</w:t>
            </w:r>
            <w:r w:rsidRPr="003B3D79">
              <w:rPr>
                <w:sz w:val="22"/>
                <w:szCs w:val="22"/>
              </w:rPr>
              <w:t>over 1 w</w:t>
            </w:r>
          </w:p>
        </w:tc>
        <w:tc>
          <w:tcPr>
            <w:tcW w:w="916" w:type="dxa"/>
            <w:gridSpan w:val="2"/>
          </w:tcPr>
          <w:p w:rsidR="004967B1" w:rsidRPr="003B3D79" w:rsidRDefault="009D60FD" w:rsidP="0037666D">
            <w:pPr>
              <w:jc w:val="center"/>
              <w:rPr>
                <w:sz w:val="22"/>
                <w:szCs w:val="22"/>
              </w:rPr>
            </w:pPr>
            <w:r w:rsidRPr="003B3D79">
              <w:rPr>
                <w:sz w:val="22"/>
                <w:szCs w:val="22"/>
              </w:rPr>
              <w:t>1</w:t>
            </w:r>
          </w:p>
        </w:tc>
      </w:tr>
      <w:tr w:rsidR="003B3D79" w:rsidRPr="0037666D" w:rsidTr="00625BA6">
        <w:trPr>
          <w:cantSplit/>
        </w:trPr>
        <w:tc>
          <w:tcPr>
            <w:tcW w:w="6946" w:type="dxa"/>
          </w:tcPr>
          <w:p w:rsidR="004967B1" w:rsidRPr="0037666D" w:rsidRDefault="004967B1" w:rsidP="000F6F3E">
            <w:pPr>
              <w:pStyle w:val="ListParagraph"/>
              <w:numPr>
                <w:ilvl w:val="0"/>
                <w:numId w:val="39"/>
              </w:numPr>
              <w:bidi w:val="0"/>
              <w:rPr>
                <w:rFonts w:ascii="Times New Roman" w:eastAsia="Times New Roman" w:hAnsi="Times New Roman" w:cs="Times New Roman"/>
              </w:rPr>
            </w:pPr>
            <w:r w:rsidRPr="0037666D">
              <w:rPr>
                <w:rFonts w:ascii="Times New Roman" w:eastAsia="Times New Roman" w:hAnsi="Times New Roman" w:cs="Times New Roman"/>
              </w:rPr>
              <w:t xml:space="preserve">Surgical Principles and Techniques of </w:t>
            </w:r>
            <w:r w:rsidR="000F6F3E" w:rsidRPr="0037666D">
              <w:rPr>
                <w:rFonts w:ascii="Times New Roman" w:eastAsia="Times New Roman" w:hAnsi="Times New Roman" w:cs="Times New Roman"/>
              </w:rPr>
              <w:t>transalveolar</w:t>
            </w:r>
            <w:r w:rsidRPr="0037666D">
              <w:rPr>
                <w:rFonts w:ascii="Times New Roman" w:eastAsia="Times New Roman" w:hAnsi="Times New Roman" w:cs="Times New Roman"/>
              </w:rPr>
              <w:t xml:space="preserve"> surgery</w:t>
            </w:r>
            <w:r w:rsidR="0027534A" w:rsidRPr="0037666D">
              <w:rPr>
                <w:rFonts w:ascii="Times New Roman" w:eastAsia="Times New Roman" w:hAnsi="Times New Roman" w:cs="Times New Roman"/>
              </w:rPr>
              <w:t>.</w:t>
            </w:r>
          </w:p>
        </w:tc>
        <w:tc>
          <w:tcPr>
            <w:tcW w:w="1588" w:type="dxa"/>
            <w:gridSpan w:val="2"/>
          </w:tcPr>
          <w:p w:rsidR="004967B1" w:rsidRPr="003B3D79" w:rsidRDefault="004967B1" w:rsidP="0037666D">
            <w:pPr>
              <w:jc w:val="center"/>
              <w:rPr>
                <w:sz w:val="22"/>
                <w:szCs w:val="22"/>
              </w:rPr>
            </w:pPr>
            <w:r w:rsidRPr="003B3D79">
              <w:rPr>
                <w:sz w:val="22"/>
                <w:szCs w:val="22"/>
              </w:rPr>
              <w:t xml:space="preserve">1h/w </w:t>
            </w:r>
            <w:r w:rsidR="008743F3" w:rsidRPr="003B3D79">
              <w:rPr>
                <w:sz w:val="22"/>
                <w:szCs w:val="22"/>
              </w:rPr>
              <w:t xml:space="preserve">over </w:t>
            </w:r>
            <w:r w:rsidRPr="003B3D79">
              <w:rPr>
                <w:sz w:val="22"/>
                <w:szCs w:val="22"/>
              </w:rPr>
              <w:t>2 w</w:t>
            </w:r>
            <w:r w:rsidR="009D60FD" w:rsidRPr="003B3D79">
              <w:rPr>
                <w:sz w:val="22"/>
                <w:szCs w:val="22"/>
              </w:rPr>
              <w:t>s</w:t>
            </w:r>
          </w:p>
        </w:tc>
        <w:tc>
          <w:tcPr>
            <w:tcW w:w="916" w:type="dxa"/>
            <w:gridSpan w:val="2"/>
          </w:tcPr>
          <w:p w:rsidR="004967B1" w:rsidRPr="003B3D79" w:rsidRDefault="009D60FD" w:rsidP="0037666D">
            <w:pPr>
              <w:jc w:val="center"/>
              <w:rPr>
                <w:sz w:val="22"/>
                <w:szCs w:val="22"/>
              </w:rPr>
            </w:pPr>
            <w:r w:rsidRPr="003B3D79">
              <w:rPr>
                <w:sz w:val="22"/>
                <w:szCs w:val="22"/>
              </w:rPr>
              <w:t>2</w:t>
            </w:r>
          </w:p>
        </w:tc>
      </w:tr>
      <w:tr w:rsidR="003B3D79" w:rsidRPr="0037666D" w:rsidTr="00625BA6">
        <w:trPr>
          <w:cantSplit/>
        </w:trPr>
        <w:tc>
          <w:tcPr>
            <w:tcW w:w="6946" w:type="dxa"/>
          </w:tcPr>
          <w:p w:rsidR="004967B1" w:rsidRPr="0037666D" w:rsidRDefault="004967B1" w:rsidP="000F6F3E">
            <w:pPr>
              <w:pStyle w:val="ListParagraph"/>
              <w:numPr>
                <w:ilvl w:val="0"/>
                <w:numId w:val="39"/>
              </w:numPr>
              <w:bidi w:val="0"/>
              <w:rPr>
                <w:rFonts w:ascii="Times New Roman" w:eastAsia="Times New Roman" w:hAnsi="Times New Roman" w:cs="Times New Roman"/>
              </w:rPr>
            </w:pPr>
            <w:r w:rsidRPr="0037666D">
              <w:rPr>
                <w:rFonts w:ascii="Times New Roman" w:eastAsia="Times New Roman" w:hAnsi="Times New Roman" w:cs="Times New Roman"/>
              </w:rPr>
              <w:t>Medical Problems Relating to Oral and Maxillofacial Surgery</w:t>
            </w:r>
            <w:r w:rsidR="0027534A" w:rsidRPr="0037666D">
              <w:rPr>
                <w:rFonts w:ascii="Times New Roman" w:eastAsia="Times New Roman" w:hAnsi="Times New Roman" w:cs="Times New Roman"/>
              </w:rPr>
              <w:t>.</w:t>
            </w:r>
          </w:p>
        </w:tc>
        <w:tc>
          <w:tcPr>
            <w:tcW w:w="1588" w:type="dxa"/>
            <w:gridSpan w:val="2"/>
          </w:tcPr>
          <w:p w:rsidR="004967B1" w:rsidRPr="003B3D79" w:rsidRDefault="009D60FD" w:rsidP="0037666D">
            <w:pPr>
              <w:jc w:val="center"/>
              <w:rPr>
                <w:sz w:val="22"/>
                <w:szCs w:val="22"/>
              </w:rPr>
            </w:pPr>
            <w:r w:rsidRPr="003B3D79">
              <w:rPr>
                <w:sz w:val="22"/>
                <w:szCs w:val="22"/>
              </w:rPr>
              <w:t xml:space="preserve">1h/w </w:t>
            </w:r>
            <w:r w:rsidR="008743F3" w:rsidRPr="003B3D79">
              <w:rPr>
                <w:sz w:val="22"/>
                <w:szCs w:val="22"/>
              </w:rPr>
              <w:t xml:space="preserve">over </w:t>
            </w:r>
            <w:r w:rsidRPr="003B3D79">
              <w:rPr>
                <w:sz w:val="22"/>
                <w:szCs w:val="22"/>
              </w:rPr>
              <w:t>4 ws</w:t>
            </w:r>
          </w:p>
        </w:tc>
        <w:tc>
          <w:tcPr>
            <w:tcW w:w="916" w:type="dxa"/>
            <w:gridSpan w:val="2"/>
          </w:tcPr>
          <w:p w:rsidR="004967B1" w:rsidRPr="003B3D79" w:rsidRDefault="009D60FD" w:rsidP="0037666D">
            <w:pPr>
              <w:jc w:val="center"/>
              <w:rPr>
                <w:sz w:val="22"/>
                <w:szCs w:val="22"/>
              </w:rPr>
            </w:pPr>
            <w:r w:rsidRPr="003B3D79">
              <w:rPr>
                <w:sz w:val="22"/>
                <w:szCs w:val="22"/>
              </w:rPr>
              <w:t>4</w:t>
            </w:r>
          </w:p>
        </w:tc>
      </w:tr>
      <w:tr w:rsidR="003B3D79" w:rsidRPr="0037666D" w:rsidTr="00625BA6">
        <w:trPr>
          <w:cantSplit/>
        </w:trPr>
        <w:tc>
          <w:tcPr>
            <w:tcW w:w="6946" w:type="dxa"/>
          </w:tcPr>
          <w:p w:rsidR="004967B1" w:rsidRPr="0037666D" w:rsidRDefault="004967B1" w:rsidP="000F6F3E">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Surgical Removal of Impacted, Unerupted, Partially Erupted Teeth</w:t>
            </w:r>
            <w:r w:rsidR="0027534A" w:rsidRPr="0037666D">
              <w:rPr>
                <w:rFonts w:ascii="Times New Roman" w:eastAsia="Times New Roman" w:hAnsi="Times New Roman" w:cs="Times New Roman"/>
              </w:rPr>
              <w:t>.</w:t>
            </w:r>
          </w:p>
        </w:tc>
        <w:tc>
          <w:tcPr>
            <w:tcW w:w="1588" w:type="dxa"/>
            <w:gridSpan w:val="2"/>
          </w:tcPr>
          <w:p w:rsidR="004967B1" w:rsidRPr="003B3D79" w:rsidRDefault="0027534A" w:rsidP="0037666D">
            <w:pPr>
              <w:jc w:val="center"/>
              <w:rPr>
                <w:sz w:val="22"/>
                <w:szCs w:val="22"/>
              </w:rPr>
            </w:pPr>
            <w:r w:rsidRPr="003B3D79">
              <w:rPr>
                <w:sz w:val="22"/>
                <w:szCs w:val="22"/>
              </w:rPr>
              <w:t xml:space="preserve">1h/w </w:t>
            </w:r>
            <w:r w:rsidR="008743F3" w:rsidRPr="003B3D79">
              <w:rPr>
                <w:sz w:val="22"/>
                <w:szCs w:val="22"/>
              </w:rPr>
              <w:t xml:space="preserve">over </w:t>
            </w:r>
            <w:r w:rsidRPr="003B3D79">
              <w:rPr>
                <w:sz w:val="22"/>
                <w:szCs w:val="22"/>
              </w:rPr>
              <w:t>3 ws</w:t>
            </w:r>
          </w:p>
        </w:tc>
        <w:tc>
          <w:tcPr>
            <w:tcW w:w="916" w:type="dxa"/>
            <w:gridSpan w:val="2"/>
          </w:tcPr>
          <w:p w:rsidR="004967B1" w:rsidRPr="003B3D79" w:rsidRDefault="0027534A" w:rsidP="0037666D">
            <w:pPr>
              <w:jc w:val="center"/>
              <w:rPr>
                <w:sz w:val="22"/>
                <w:szCs w:val="22"/>
              </w:rPr>
            </w:pPr>
            <w:r w:rsidRPr="003B3D79">
              <w:rPr>
                <w:sz w:val="22"/>
                <w:szCs w:val="22"/>
              </w:rPr>
              <w:t>3</w:t>
            </w:r>
          </w:p>
        </w:tc>
      </w:tr>
      <w:tr w:rsidR="003B3D79" w:rsidRPr="0037666D" w:rsidTr="00625BA6">
        <w:trPr>
          <w:cantSplit/>
        </w:trPr>
        <w:tc>
          <w:tcPr>
            <w:tcW w:w="6946" w:type="dxa"/>
          </w:tcPr>
          <w:p w:rsidR="0027534A" w:rsidRPr="0037666D" w:rsidRDefault="0027534A" w:rsidP="0027534A">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Complications of Tooth Removal.</w:t>
            </w:r>
          </w:p>
        </w:tc>
        <w:tc>
          <w:tcPr>
            <w:tcW w:w="1588" w:type="dxa"/>
            <w:gridSpan w:val="2"/>
          </w:tcPr>
          <w:p w:rsidR="0027534A" w:rsidRPr="003B3D79" w:rsidRDefault="0027534A" w:rsidP="0037666D">
            <w:pPr>
              <w:jc w:val="center"/>
              <w:rPr>
                <w:sz w:val="22"/>
                <w:szCs w:val="22"/>
              </w:rPr>
            </w:pPr>
            <w:r w:rsidRPr="003B3D79">
              <w:rPr>
                <w:sz w:val="22"/>
                <w:szCs w:val="22"/>
              </w:rPr>
              <w:t xml:space="preserve">1h/w </w:t>
            </w:r>
            <w:r w:rsidR="008743F3" w:rsidRPr="003B3D79">
              <w:rPr>
                <w:sz w:val="22"/>
                <w:szCs w:val="22"/>
              </w:rPr>
              <w:t xml:space="preserve">over </w:t>
            </w:r>
            <w:r w:rsidRPr="003B3D79">
              <w:rPr>
                <w:sz w:val="22"/>
                <w:szCs w:val="22"/>
              </w:rPr>
              <w:t>2 ws</w:t>
            </w:r>
          </w:p>
        </w:tc>
        <w:tc>
          <w:tcPr>
            <w:tcW w:w="916" w:type="dxa"/>
            <w:gridSpan w:val="2"/>
          </w:tcPr>
          <w:p w:rsidR="0027534A" w:rsidRPr="003B3D79" w:rsidRDefault="0027534A" w:rsidP="0037666D">
            <w:pPr>
              <w:jc w:val="center"/>
              <w:rPr>
                <w:sz w:val="22"/>
                <w:szCs w:val="22"/>
              </w:rPr>
            </w:pPr>
            <w:r w:rsidRPr="003B3D79">
              <w:rPr>
                <w:sz w:val="22"/>
                <w:szCs w:val="22"/>
              </w:rPr>
              <w:t>2</w:t>
            </w:r>
          </w:p>
        </w:tc>
      </w:tr>
      <w:tr w:rsidR="003B3D79" w:rsidRPr="0037666D" w:rsidTr="00625BA6">
        <w:trPr>
          <w:cantSplit/>
        </w:trPr>
        <w:tc>
          <w:tcPr>
            <w:tcW w:w="6946" w:type="dxa"/>
          </w:tcPr>
          <w:p w:rsidR="008743F3" w:rsidRPr="0037666D" w:rsidRDefault="008743F3" w:rsidP="008743F3">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 xml:space="preserve">Review </w:t>
            </w:r>
          </w:p>
        </w:tc>
        <w:tc>
          <w:tcPr>
            <w:tcW w:w="1588" w:type="dxa"/>
            <w:gridSpan w:val="2"/>
          </w:tcPr>
          <w:p w:rsidR="008743F3" w:rsidRPr="003B3D79" w:rsidRDefault="008743F3" w:rsidP="0037666D">
            <w:pPr>
              <w:jc w:val="center"/>
              <w:rPr>
                <w:sz w:val="22"/>
                <w:szCs w:val="22"/>
              </w:rPr>
            </w:pPr>
            <w:r w:rsidRPr="003B3D79">
              <w:rPr>
                <w:sz w:val="22"/>
                <w:szCs w:val="22"/>
              </w:rPr>
              <w:t>1h/ over 1 w</w:t>
            </w:r>
          </w:p>
        </w:tc>
        <w:tc>
          <w:tcPr>
            <w:tcW w:w="916" w:type="dxa"/>
            <w:gridSpan w:val="2"/>
          </w:tcPr>
          <w:p w:rsidR="008743F3" w:rsidRPr="003B3D79" w:rsidRDefault="008743F3" w:rsidP="0037666D">
            <w:pPr>
              <w:jc w:val="center"/>
              <w:rPr>
                <w:sz w:val="22"/>
                <w:szCs w:val="22"/>
              </w:rPr>
            </w:pPr>
            <w:r w:rsidRPr="003B3D79">
              <w:rPr>
                <w:sz w:val="22"/>
                <w:szCs w:val="22"/>
              </w:rPr>
              <w:t>1</w:t>
            </w:r>
          </w:p>
        </w:tc>
      </w:tr>
      <w:tr w:rsidR="003B3D79" w:rsidRPr="0037666D" w:rsidTr="00625BA6">
        <w:trPr>
          <w:cantSplit/>
        </w:trPr>
        <w:tc>
          <w:tcPr>
            <w:tcW w:w="6946" w:type="dxa"/>
          </w:tcPr>
          <w:p w:rsidR="008743F3" w:rsidRPr="00625BA6" w:rsidRDefault="008743F3" w:rsidP="00625BA6">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Cysts of the jaw</w:t>
            </w:r>
          </w:p>
        </w:tc>
        <w:tc>
          <w:tcPr>
            <w:tcW w:w="1588" w:type="dxa"/>
            <w:gridSpan w:val="2"/>
          </w:tcPr>
          <w:p w:rsidR="008743F3" w:rsidRPr="003B3D79" w:rsidRDefault="008743F3" w:rsidP="0037666D">
            <w:pPr>
              <w:jc w:val="center"/>
              <w:rPr>
                <w:sz w:val="22"/>
                <w:szCs w:val="22"/>
              </w:rPr>
            </w:pPr>
            <w:r w:rsidRPr="003B3D79">
              <w:rPr>
                <w:sz w:val="22"/>
                <w:szCs w:val="22"/>
              </w:rPr>
              <w:t>1h/w over 3 ws</w:t>
            </w:r>
          </w:p>
        </w:tc>
        <w:tc>
          <w:tcPr>
            <w:tcW w:w="916" w:type="dxa"/>
            <w:gridSpan w:val="2"/>
          </w:tcPr>
          <w:p w:rsidR="008743F3" w:rsidRPr="003B3D79" w:rsidRDefault="008743F3" w:rsidP="0037666D">
            <w:pPr>
              <w:jc w:val="center"/>
              <w:rPr>
                <w:sz w:val="22"/>
                <w:szCs w:val="22"/>
              </w:rPr>
            </w:pPr>
            <w:r w:rsidRPr="003B3D79">
              <w:rPr>
                <w:sz w:val="22"/>
                <w:szCs w:val="22"/>
              </w:rPr>
              <w:t>3</w:t>
            </w:r>
          </w:p>
        </w:tc>
      </w:tr>
      <w:tr w:rsidR="003B3D79" w:rsidRPr="0037666D" w:rsidTr="00625BA6">
        <w:trPr>
          <w:cantSplit/>
        </w:trPr>
        <w:tc>
          <w:tcPr>
            <w:tcW w:w="6946" w:type="dxa"/>
          </w:tcPr>
          <w:p w:rsidR="008743F3" w:rsidRPr="0037666D" w:rsidRDefault="008743F3" w:rsidP="008743F3">
            <w:pPr>
              <w:pStyle w:val="ListParagraph"/>
              <w:numPr>
                <w:ilvl w:val="0"/>
                <w:numId w:val="39"/>
              </w:numPr>
              <w:bidi w:val="0"/>
              <w:rPr>
                <w:rFonts w:ascii="Times New Roman" w:eastAsia="Times New Roman" w:hAnsi="Times New Roman" w:cs="Times New Roman"/>
              </w:rPr>
            </w:pPr>
            <w:r w:rsidRPr="0037666D">
              <w:rPr>
                <w:rFonts w:ascii="Times New Roman" w:eastAsia="Times New Roman" w:hAnsi="Times New Roman" w:cs="Times New Roman"/>
              </w:rPr>
              <w:t xml:space="preserve">Endodontic surgery </w:t>
            </w:r>
          </w:p>
        </w:tc>
        <w:tc>
          <w:tcPr>
            <w:tcW w:w="1588" w:type="dxa"/>
            <w:gridSpan w:val="2"/>
          </w:tcPr>
          <w:p w:rsidR="008743F3" w:rsidRPr="003B3D79" w:rsidRDefault="008743F3" w:rsidP="0037666D">
            <w:pPr>
              <w:jc w:val="center"/>
              <w:rPr>
                <w:sz w:val="22"/>
                <w:szCs w:val="22"/>
              </w:rPr>
            </w:pPr>
            <w:r w:rsidRPr="003B3D79">
              <w:rPr>
                <w:sz w:val="22"/>
                <w:szCs w:val="22"/>
              </w:rPr>
              <w:t>1h/ over 1 w</w:t>
            </w:r>
          </w:p>
        </w:tc>
        <w:tc>
          <w:tcPr>
            <w:tcW w:w="916" w:type="dxa"/>
            <w:gridSpan w:val="2"/>
          </w:tcPr>
          <w:p w:rsidR="008743F3" w:rsidRPr="003B3D79" w:rsidRDefault="008743F3" w:rsidP="0037666D">
            <w:pPr>
              <w:jc w:val="center"/>
              <w:rPr>
                <w:sz w:val="22"/>
                <w:szCs w:val="22"/>
              </w:rPr>
            </w:pPr>
            <w:r w:rsidRPr="003B3D79">
              <w:rPr>
                <w:sz w:val="22"/>
                <w:szCs w:val="22"/>
              </w:rPr>
              <w:t>1</w:t>
            </w:r>
          </w:p>
        </w:tc>
      </w:tr>
      <w:tr w:rsidR="003B3D79" w:rsidRPr="0037666D" w:rsidTr="00625BA6">
        <w:trPr>
          <w:cantSplit/>
        </w:trPr>
        <w:tc>
          <w:tcPr>
            <w:tcW w:w="6946" w:type="dxa"/>
          </w:tcPr>
          <w:p w:rsidR="008743F3" w:rsidRPr="0037666D" w:rsidRDefault="008743F3" w:rsidP="008743F3">
            <w:pPr>
              <w:pStyle w:val="ListParagraph"/>
              <w:numPr>
                <w:ilvl w:val="0"/>
                <w:numId w:val="39"/>
              </w:numPr>
              <w:bidi w:val="0"/>
              <w:rPr>
                <w:rFonts w:ascii="Times New Roman" w:eastAsia="Times New Roman" w:hAnsi="Times New Roman" w:cs="Times New Roman"/>
              </w:rPr>
            </w:pPr>
            <w:r w:rsidRPr="0037666D">
              <w:rPr>
                <w:rFonts w:ascii="Times New Roman" w:eastAsia="Times New Roman" w:hAnsi="Times New Roman" w:cs="Times New Roman"/>
              </w:rPr>
              <w:t>Pre- prosthetic surgery</w:t>
            </w:r>
          </w:p>
        </w:tc>
        <w:tc>
          <w:tcPr>
            <w:tcW w:w="1588" w:type="dxa"/>
            <w:gridSpan w:val="2"/>
          </w:tcPr>
          <w:p w:rsidR="008743F3" w:rsidRPr="003B3D79" w:rsidRDefault="008743F3" w:rsidP="0037666D">
            <w:pPr>
              <w:jc w:val="center"/>
              <w:rPr>
                <w:sz w:val="22"/>
                <w:szCs w:val="22"/>
              </w:rPr>
            </w:pPr>
            <w:r w:rsidRPr="003B3D79">
              <w:rPr>
                <w:sz w:val="22"/>
                <w:szCs w:val="22"/>
              </w:rPr>
              <w:t>1h/ over 3 w</w:t>
            </w:r>
          </w:p>
        </w:tc>
        <w:tc>
          <w:tcPr>
            <w:tcW w:w="916" w:type="dxa"/>
            <w:gridSpan w:val="2"/>
          </w:tcPr>
          <w:p w:rsidR="008743F3" w:rsidRPr="003B3D79" w:rsidRDefault="008743F3" w:rsidP="0037666D">
            <w:pPr>
              <w:jc w:val="center"/>
              <w:rPr>
                <w:sz w:val="22"/>
                <w:szCs w:val="22"/>
              </w:rPr>
            </w:pPr>
            <w:r w:rsidRPr="003B3D79">
              <w:rPr>
                <w:sz w:val="22"/>
                <w:szCs w:val="22"/>
              </w:rPr>
              <w:t>3</w:t>
            </w:r>
          </w:p>
        </w:tc>
      </w:tr>
      <w:tr w:rsidR="003B3D79" w:rsidRPr="0037666D" w:rsidTr="00625BA6">
        <w:trPr>
          <w:cantSplit/>
          <w:trHeight w:val="375"/>
        </w:trPr>
        <w:tc>
          <w:tcPr>
            <w:tcW w:w="6946" w:type="dxa"/>
          </w:tcPr>
          <w:p w:rsidR="008743F3" w:rsidRPr="0037666D" w:rsidRDefault="008743F3" w:rsidP="008743F3">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Tumors of the oral cavity</w:t>
            </w:r>
          </w:p>
        </w:tc>
        <w:tc>
          <w:tcPr>
            <w:tcW w:w="1588" w:type="dxa"/>
            <w:gridSpan w:val="2"/>
          </w:tcPr>
          <w:p w:rsidR="008743F3" w:rsidRPr="003B3D79" w:rsidRDefault="008743F3" w:rsidP="0037666D">
            <w:pPr>
              <w:jc w:val="center"/>
              <w:rPr>
                <w:sz w:val="22"/>
                <w:szCs w:val="22"/>
              </w:rPr>
            </w:pPr>
            <w:r w:rsidRPr="003B3D79">
              <w:rPr>
                <w:sz w:val="22"/>
                <w:szCs w:val="22"/>
              </w:rPr>
              <w:t>1h/w over 3 ws</w:t>
            </w:r>
          </w:p>
        </w:tc>
        <w:tc>
          <w:tcPr>
            <w:tcW w:w="916" w:type="dxa"/>
            <w:gridSpan w:val="2"/>
          </w:tcPr>
          <w:p w:rsidR="008743F3" w:rsidRPr="003B3D79" w:rsidRDefault="008743F3" w:rsidP="0037666D">
            <w:pPr>
              <w:jc w:val="center"/>
              <w:rPr>
                <w:sz w:val="22"/>
                <w:szCs w:val="22"/>
              </w:rPr>
            </w:pPr>
            <w:r w:rsidRPr="003B3D79">
              <w:rPr>
                <w:sz w:val="22"/>
                <w:szCs w:val="22"/>
              </w:rPr>
              <w:t>3</w:t>
            </w:r>
          </w:p>
        </w:tc>
      </w:tr>
      <w:tr w:rsidR="003B3D79" w:rsidRPr="0037666D" w:rsidTr="00625BA6">
        <w:trPr>
          <w:cantSplit/>
          <w:trHeight w:val="375"/>
        </w:trPr>
        <w:tc>
          <w:tcPr>
            <w:tcW w:w="6946" w:type="dxa"/>
          </w:tcPr>
          <w:p w:rsidR="008743F3" w:rsidRPr="0037666D" w:rsidRDefault="008743F3" w:rsidP="008743F3">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principles of biopsy</w:t>
            </w:r>
          </w:p>
        </w:tc>
        <w:tc>
          <w:tcPr>
            <w:tcW w:w="1588" w:type="dxa"/>
            <w:gridSpan w:val="2"/>
          </w:tcPr>
          <w:p w:rsidR="008743F3" w:rsidRPr="003B3D79" w:rsidRDefault="008743F3" w:rsidP="0037666D">
            <w:pPr>
              <w:jc w:val="center"/>
              <w:rPr>
                <w:sz w:val="22"/>
                <w:szCs w:val="22"/>
              </w:rPr>
            </w:pPr>
            <w:r w:rsidRPr="003B3D79">
              <w:rPr>
                <w:sz w:val="22"/>
                <w:szCs w:val="22"/>
              </w:rPr>
              <w:t>1h/ over 1 w</w:t>
            </w:r>
          </w:p>
        </w:tc>
        <w:tc>
          <w:tcPr>
            <w:tcW w:w="916" w:type="dxa"/>
            <w:gridSpan w:val="2"/>
          </w:tcPr>
          <w:p w:rsidR="008743F3" w:rsidRPr="003B3D79" w:rsidRDefault="008743F3" w:rsidP="0037666D">
            <w:pPr>
              <w:jc w:val="center"/>
              <w:rPr>
                <w:sz w:val="22"/>
                <w:szCs w:val="22"/>
              </w:rPr>
            </w:pPr>
            <w:r w:rsidRPr="003B3D79">
              <w:rPr>
                <w:sz w:val="22"/>
                <w:szCs w:val="22"/>
              </w:rPr>
              <w:t>1</w:t>
            </w:r>
          </w:p>
        </w:tc>
      </w:tr>
      <w:tr w:rsidR="003B3D79" w:rsidRPr="0037666D" w:rsidTr="00625BA6">
        <w:trPr>
          <w:cantSplit/>
        </w:trPr>
        <w:tc>
          <w:tcPr>
            <w:tcW w:w="6946" w:type="dxa"/>
          </w:tcPr>
          <w:p w:rsidR="008743F3" w:rsidRPr="0037666D" w:rsidRDefault="008743F3" w:rsidP="008743F3">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 xml:space="preserve">Differential diagnosis </w:t>
            </w:r>
          </w:p>
        </w:tc>
        <w:tc>
          <w:tcPr>
            <w:tcW w:w="1588" w:type="dxa"/>
            <w:gridSpan w:val="2"/>
          </w:tcPr>
          <w:p w:rsidR="008743F3" w:rsidRPr="003B3D79" w:rsidRDefault="008743F3" w:rsidP="0037666D">
            <w:pPr>
              <w:jc w:val="center"/>
              <w:rPr>
                <w:sz w:val="22"/>
                <w:szCs w:val="22"/>
              </w:rPr>
            </w:pPr>
            <w:r w:rsidRPr="003B3D79">
              <w:rPr>
                <w:sz w:val="22"/>
                <w:szCs w:val="22"/>
              </w:rPr>
              <w:t>1h/w over 2 ws</w:t>
            </w:r>
          </w:p>
        </w:tc>
        <w:tc>
          <w:tcPr>
            <w:tcW w:w="916" w:type="dxa"/>
            <w:gridSpan w:val="2"/>
          </w:tcPr>
          <w:p w:rsidR="008743F3" w:rsidRPr="003B3D79" w:rsidRDefault="008743F3" w:rsidP="0037666D">
            <w:pPr>
              <w:jc w:val="center"/>
              <w:rPr>
                <w:sz w:val="22"/>
                <w:szCs w:val="22"/>
              </w:rPr>
            </w:pPr>
            <w:r w:rsidRPr="003B3D79">
              <w:rPr>
                <w:sz w:val="22"/>
                <w:szCs w:val="22"/>
              </w:rPr>
              <w:t>2</w:t>
            </w:r>
          </w:p>
        </w:tc>
      </w:tr>
      <w:tr w:rsidR="003B3D79" w:rsidRPr="0037666D" w:rsidTr="00625BA6">
        <w:trPr>
          <w:cantSplit/>
        </w:trPr>
        <w:tc>
          <w:tcPr>
            <w:tcW w:w="6946" w:type="dxa"/>
            <w:tcBorders>
              <w:bottom w:val="single" w:sz="12" w:space="0" w:color="auto"/>
            </w:tcBorders>
          </w:tcPr>
          <w:p w:rsidR="008743F3" w:rsidRPr="0037666D" w:rsidRDefault="008743F3" w:rsidP="008743F3">
            <w:pPr>
              <w:pStyle w:val="ListParagraph"/>
              <w:numPr>
                <w:ilvl w:val="0"/>
                <w:numId w:val="39"/>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 xml:space="preserve">Review </w:t>
            </w:r>
          </w:p>
        </w:tc>
        <w:tc>
          <w:tcPr>
            <w:tcW w:w="1588" w:type="dxa"/>
            <w:gridSpan w:val="2"/>
            <w:tcBorders>
              <w:bottom w:val="single" w:sz="12" w:space="0" w:color="auto"/>
            </w:tcBorders>
          </w:tcPr>
          <w:p w:rsidR="008743F3" w:rsidRPr="003B3D79" w:rsidRDefault="008743F3" w:rsidP="0037666D">
            <w:pPr>
              <w:jc w:val="center"/>
              <w:rPr>
                <w:sz w:val="22"/>
                <w:szCs w:val="22"/>
              </w:rPr>
            </w:pPr>
            <w:r w:rsidRPr="003B3D79">
              <w:rPr>
                <w:sz w:val="22"/>
                <w:szCs w:val="22"/>
              </w:rPr>
              <w:t>1h/ over 1 w</w:t>
            </w:r>
          </w:p>
        </w:tc>
        <w:tc>
          <w:tcPr>
            <w:tcW w:w="916" w:type="dxa"/>
            <w:gridSpan w:val="2"/>
            <w:tcBorders>
              <w:bottom w:val="single" w:sz="12" w:space="0" w:color="auto"/>
            </w:tcBorders>
          </w:tcPr>
          <w:p w:rsidR="008743F3" w:rsidRPr="003B3D79" w:rsidRDefault="008743F3" w:rsidP="0037666D">
            <w:pPr>
              <w:jc w:val="center"/>
              <w:rPr>
                <w:sz w:val="22"/>
                <w:szCs w:val="22"/>
              </w:rPr>
            </w:pPr>
            <w:r w:rsidRPr="003B3D79">
              <w:rPr>
                <w:sz w:val="22"/>
                <w:szCs w:val="22"/>
              </w:rPr>
              <w:t>1</w:t>
            </w:r>
          </w:p>
        </w:tc>
      </w:tr>
      <w:tr w:rsidR="003B3D79" w:rsidRPr="0037666D" w:rsidTr="00625BA6">
        <w:trPr>
          <w:cantSplit/>
        </w:trPr>
        <w:tc>
          <w:tcPr>
            <w:tcW w:w="6946" w:type="dxa"/>
            <w:tcBorders>
              <w:top w:val="single" w:sz="12" w:space="0" w:color="auto"/>
            </w:tcBorders>
          </w:tcPr>
          <w:p w:rsidR="008743F3" w:rsidRPr="003B3D79" w:rsidRDefault="008743F3" w:rsidP="008743F3">
            <w:pPr>
              <w:autoSpaceDE w:val="0"/>
              <w:autoSpaceDN w:val="0"/>
              <w:adjustRightInd w:val="0"/>
              <w:outlineLvl w:val="7"/>
              <w:rPr>
                <w:sz w:val="22"/>
                <w:szCs w:val="22"/>
              </w:rPr>
            </w:pPr>
            <w:r w:rsidRPr="003B3D79">
              <w:rPr>
                <w:sz w:val="22"/>
                <w:szCs w:val="22"/>
              </w:rPr>
              <w:t>Clinical part</w:t>
            </w:r>
          </w:p>
        </w:tc>
        <w:tc>
          <w:tcPr>
            <w:tcW w:w="1588" w:type="dxa"/>
            <w:gridSpan w:val="2"/>
            <w:tcBorders>
              <w:top w:val="single" w:sz="12" w:space="0" w:color="auto"/>
            </w:tcBorders>
          </w:tcPr>
          <w:p w:rsidR="008743F3" w:rsidRPr="003B3D79" w:rsidRDefault="008743F3" w:rsidP="0037666D">
            <w:pPr>
              <w:bidi/>
              <w:jc w:val="center"/>
              <w:rPr>
                <w:sz w:val="22"/>
                <w:szCs w:val="22"/>
              </w:rPr>
            </w:pPr>
          </w:p>
        </w:tc>
        <w:tc>
          <w:tcPr>
            <w:tcW w:w="916" w:type="dxa"/>
            <w:gridSpan w:val="2"/>
            <w:tcBorders>
              <w:top w:val="single" w:sz="12" w:space="0" w:color="auto"/>
            </w:tcBorders>
          </w:tcPr>
          <w:p w:rsidR="008743F3" w:rsidRPr="003B3D79" w:rsidRDefault="008743F3" w:rsidP="0037666D">
            <w:pPr>
              <w:bidi/>
              <w:jc w:val="center"/>
              <w:rPr>
                <w:sz w:val="22"/>
                <w:szCs w:val="22"/>
              </w:rPr>
            </w:pPr>
          </w:p>
        </w:tc>
      </w:tr>
      <w:tr w:rsidR="003B3D79" w:rsidRPr="0037666D" w:rsidTr="00625BA6">
        <w:trPr>
          <w:cantSplit/>
          <w:trHeight w:val="311"/>
        </w:trPr>
        <w:tc>
          <w:tcPr>
            <w:tcW w:w="6946" w:type="dxa"/>
          </w:tcPr>
          <w:p w:rsidR="008743F3" w:rsidRPr="0037666D" w:rsidRDefault="002F2844" w:rsidP="002F2844">
            <w:pPr>
              <w:pStyle w:val="ListParagraph"/>
              <w:numPr>
                <w:ilvl w:val="0"/>
                <w:numId w:val="40"/>
              </w:numPr>
              <w:shd w:val="clear" w:color="auto" w:fill="FFFFFF"/>
              <w:bidi w:val="0"/>
              <w:jc w:val="both"/>
              <w:rPr>
                <w:rFonts w:ascii="Times New Roman" w:eastAsia="Times New Roman" w:hAnsi="Times New Roman" w:cs="Times New Roman"/>
              </w:rPr>
            </w:pPr>
            <w:r w:rsidRPr="0037666D">
              <w:rPr>
                <w:rFonts w:ascii="Times New Roman" w:eastAsia="Times New Roman" w:hAnsi="Times New Roman" w:cs="Times New Roman"/>
              </w:rPr>
              <w:t>Revision</w:t>
            </w:r>
          </w:p>
        </w:tc>
        <w:tc>
          <w:tcPr>
            <w:tcW w:w="1588" w:type="dxa"/>
            <w:gridSpan w:val="2"/>
          </w:tcPr>
          <w:p w:rsidR="008743F3" w:rsidRPr="003B3D79" w:rsidRDefault="002F2844" w:rsidP="0037666D">
            <w:pPr>
              <w:bidi/>
              <w:jc w:val="center"/>
              <w:rPr>
                <w:sz w:val="22"/>
                <w:szCs w:val="22"/>
              </w:rPr>
            </w:pPr>
            <w:r w:rsidRPr="003B3D79">
              <w:rPr>
                <w:sz w:val="22"/>
                <w:szCs w:val="22"/>
              </w:rPr>
              <w:t>3h/w over 1 w</w:t>
            </w:r>
          </w:p>
        </w:tc>
        <w:tc>
          <w:tcPr>
            <w:tcW w:w="916" w:type="dxa"/>
            <w:gridSpan w:val="2"/>
          </w:tcPr>
          <w:p w:rsidR="008743F3" w:rsidRPr="003B3D79" w:rsidRDefault="002F2844" w:rsidP="0037666D">
            <w:pPr>
              <w:bidi/>
              <w:jc w:val="center"/>
              <w:rPr>
                <w:sz w:val="22"/>
                <w:szCs w:val="22"/>
              </w:rPr>
            </w:pPr>
            <w:r w:rsidRPr="003B3D79">
              <w:rPr>
                <w:sz w:val="22"/>
                <w:szCs w:val="22"/>
              </w:rPr>
              <w:t>3</w:t>
            </w:r>
          </w:p>
        </w:tc>
      </w:tr>
      <w:tr w:rsidR="003B3D79" w:rsidRPr="0037666D" w:rsidTr="00625BA6">
        <w:trPr>
          <w:cantSplit/>
        </w:trPr>
        <w:tc>
          <w:tcPr>
            <w:tcW w:w="6946" w:type="dxa"/>
          </w:tcPr>
          <w:p w:rsidR="002F2844" w:rsidRPr="0037666D" w:rsidRDefault="002F2844" w:rsidP="002F2844">
            <w:pPr>
              <w:pStyle w:val="ListParagraph"/>
              <w:numPr>
                <w:ilvl w:val="0"/>
                <w:numId w:val="40"/>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Dental Forceps</w:t>
            </w:r>
          </w:p>
        </w:tc>
        <w:tc>
          <w:tcPr>
            <w:tcW w:w="1588" w:type="dxa"/>
            <w:gridSpan w:val="2"/>
          </w:tcPr>
          <w:p w:rsidR="002F2844" w:rsidRPr="003B3D79" w:rsidRDefault="002F2844" w:rsidP="0037666D">
            <w:pPr>
              <w:bidi/>
              <w:jc w:val="center"/>
              <w:rPr>
                <w:sz w:val="22"/>
                <w:szCs w:val="22"/>
              </w:rPr>
            </w:pPr>
            <w:r w:rsidRPr="003B3D79">
              <w:rPr>
                <w:sz w:val="22"/>
                <w:szCs w:val="22"/>
              </w:rPr>
              <w:t>3h/w over 1 w</w:t>
            </w:r>
          </w:p>
        </w:tc>
        <w:tc>
          <w:tcPr>
            <w:tcW w:w="916" w:type="dxa"/>
            <w:gridSpan w:val="2"/>
          </w:tcPr>
          <w:p w:rsidR="002F2844" w:rsidRPr="003B3D79" w:rsidRDefault="002F2844" w:rsidP="0037666D">
            <w:pPr>
              <w:bidi/>
              <w:jc w:val="center"/>
              <w:rPr>
                <w:sz w:val="22"/>
                <w:szCs w:val="22"/>
              </w:rPr>
            </w:pPr>
            <w:r w:rsidRPr="003B3D79">
              <w:rPr>
                <w:sz w:val="22"/>
                <w:szCs w:val="22"/>
              </w:rPr>
              <w:t>3</w:t>
            </w:r>
          </w:p>
        </w:tc>
      </w:tr>
      <w:tr w:rsidR="003B3D79" w:rsidRPr="0037666D" w:rsidTr="00625BA6">
        <w:trPr>
          <w:cantSplit/>
        </w:trPr>
        <w:tc>
          <w:tcPr>
            <w:tcW w:w="6946" w:type="dxa"/>
          </w:tcPr>
          <w:p w:rsidR="002F2844" w:rsidRPr="00625BA6" w:rsidRDefault="002F2844" w:rsidP="00625BA6">
            <w:pPr>
              <w:pStyle w:val="ListParagraph"/>
              <w:numPr>
                <w:ilvl w:val="0"/>
                <w:numId w:val="40"/>
              </w:numPr>
              <w:shd w:val="clear" w:color="auto" w:fill="FFFFFF"/>
              <w:autoSpaceDE w:val="0"/>
              <w:autoSpaceDN w:val="0"/>
              <w:bidi w:val="0"/>
              <w:adjustRightInd w:val="0"/>
              <w:rPr>
                <w:rFonts w:ascii="Times New Roman" w:eastAsia="Times New Roman" w:hAnsi="Times New Roman" w:cs="Times New Roman"/>
              </w:rPr>
            </w:pPr>
            <w:r w:rsidRPr="0037666D">
              <w:rPr>
                <w:rFonts w:ascii="Times New Roman" w:eastAsia="Times New Roman" w:hAnsi="Times New Roman" w:cs="Times New Roman"/>
              </w:rPr>
              <w:t>Dental Elevators.</w:t>
            </w:r>
          </w:p>
        </w:tc>
        <w:tc>
          <w:tcPr>
            <w:tcW w:w="1588" w:type="dxa"/>
            <w:gridSpan w:val="2"/>
          </w:tcPr>
          <w:p w:rsidR="002F2844" w:rsidRPr="003B3D79" w:rsidRDefault="002F2844" w:rsidP="0037666D">
            <w:pPr>
              <w:bidi/>
              <w:jc w:val="center"/>
              <w:rPr>
                <w:sz w:val="22"/>
                <w:szCs w:val="22"/>
              </w:rPr>
            </w:pPr>
            <w:r w:rsidRPr="003B3D79">
              <w:rPr>
                <w:sz w:val="22"/>
                <w:szCs w:val="22"/>
              </w:rPr>
              <w:t>3h/w over 1 w</w:t>
            </w:r>
          </w:p>
        </w:tc>
        <w:tc>
          <w:tcPr>
            <w:tcW w:w="916" w:type="dxa"/>
            <w:gridSpan w:val="2"/>
          </w:tcPr>
          <w:p w:rsidR="002F2844" w:rsidRPr="003B3D79" w:rsidRDefault="002F2844" w:rsidP="0037666D">
            <w:pPr>
              <w:bidi/>
              <w:jc w:val="center"/>
              <w:rPr>
                <w:sz w:val="22"/>
                <w:szCs w:val="22"/>
              </w:rPr>
            </w:pPr>
            <w:r w:rsidRPr="003B3D79">
              <w:rPr>
                <w:sz w:val="22"/>
                <w:szCs w:val="22"/>
              </w:rPr>
              <w:t>3</w:t>
            </w:r>
          </w:p>
        </w:tc>
      </w:tr>
      <w:tr w:rsidR="003B3D79" w:rsidRPr="0037666D" w:rsidTr="00625BA6">
        <w:trPr>
          <w:cantSplit/>
        </w:trPr>
        <w:tc>
          <w:tcPr>
            <w:tcW w:w="6946" w:type="dxa"/>
          </w:tcPr>
          <w:p w:rsidR="002F2844" w:rsidRPr="0037666D" w:rsidRDefault="002F2844" w:rsidP="002F2844">
            <w:pPr>
              <w:pStyle w:val="ListParagraph"/>
              <w:numPr>
                <w:ilvl w:val="0"/>
                <w:numId w:val="40"/>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Training on students.</w:t>
            </w:r>
          </w:p>
        </w:tc>
        <w:tc>
          <w:tcPr>
            <w:tcW w:w="1588" w:type="dxa"/>
            <w:gridSpan w:val="2"/>
          </w:tcPr>
          <w:p w:rsidR="002F2844" w:rsidRPr="003B3D79" w:rsidRDefault="002F2844" w:rsidP="0037666D">
            <w:pPr>
              <w:bidi/>
              <w:jc w:val="center"/>
              <w:rPr>
                <w:sz w:val="22"/>
                <w:szCs w:val="22"/>
              </w:rPr>
            </w:pPr>
            <w:r w:rsidRPr="003B3D79">
              <w:rPr>
                <w:sz w:val="22"/>
                <w:szCs w:val="22"/>
              </w:rPr>
              <w:t>3h/w over 1 w</w:t>
            </w:r>
          </w:p>
        </w:tc>
        <w:tc>
          <w:tcPr>
            <w:tcW w:w="916" w:type="dxa"/>
            <w:gridSpan w:val="2"/>
          </w:tcPr>
          <w:p w:rsidR="002F2844" w:rsidRPr="003B3D79" w:rsidRDefault="002F2844" w:rsidP="0037666D">
            <w:pPr>
              <w:bidi/>
              <w:jc w:val="center"/>
              <w:rPr>
                <w:sz w:val="22"/>
                <w:szCs w:val="22"/>
              </w:rPr>
            </w:pPr>
            <w:r w:rsidRPr="003B3D79">
              <w:rPr>
                <w:sz w:val="22"/>
                <w:szCs w:val="22"/>
              </w:rPr>
              <w:t>3</w:t>
            </w:r>
          </w:p>
        </w:tc>
      </w:tr>
      <w:tr w:rsidR="003B3D79" w:rsidRPr="0037666D" w:rsidTr="00625BA6">
        <w:trPr>
          <w:cantSplit/>
        </w:trPr>
        <w:tc>
          <w:tcPr>
            <w:tcW w:w="6946" w:type="dxa"/>
          </w:tcPr>
          <w:p w:rsidR="002F2844" w:rsidRPr="0037666D" w:rsidRDefault="002F2844" w:rsidP="002F2844">
            <w:pPr>
              <w:pStyle w:val="ListParagraph"/>
              <w:numPr>
                <w:ilvl w:val="0"/>
                <w:numId w:val="40"/>
              </w:numPr>
              <w:autoSpaceDE w:val="0"/>
              <w:autoSpaceDN w:val="0"/>
              <w:bidi w:val="0"/>
              <w:adjustRightInd w:val="0"/>
              <w:outlineLvl w:val="7"/>
              <w:rPr>
                <w:rFonts w:ascii="Times New Roman" w:eastAsia="Times New Roman" w:hAnsi="Times New Roman" w:cs="Times New Roman"/>
              </w:rPr>
            </w:pPr>
            <w:r w:rsidRPr="0037666D">
              <w:rPr>
                <w:rFonts w:ascii="Times New Roman" w:eastAsia="Times New Roman" w:hAnsi="Times New Roman" w:cs="Times New Roman"/>
              </w:rPr>
              <w:t>Training On Patient. Dental Extraction</w:t>
            </w:r>
          </w:p>
        </w:tc>
        <w:tc>
          <w:tcPr>
            <w:tcW w:w="1588" w:type="dxa"/>
            <w:gridSpan w:val="2"/>
          </w:tcPr>
          <w:p w:rsidR="002F2844" w:rsidRPr="003B3D79" w:rsidRDefault="002F2844" w:rsidP="0037666D">
            <w:pPr>
              <w:bidi/>
              <w:jc w:val="center"/>
              <w:rPr>
                <w:sz w:val="22"/>
                <w:szCs w:val="22"/>
              </w:rPr>
            </w:pPr>
            <w:r w:rsidRPr="003B3D79">
              <w:rPr>
                <w:sz w:val="22"/>
                <w:szCs w:val="22"/>
              </w:rPr>
              <w:t>3h/w over 24 w</w:t>
            </w:r>
          </w:p>
        </w:tc>
        <w:tc>
          <w:tcPr>
            <w:tcW w:w="916" w:type="dxa"/>
            <w:gridSpan w:val="2"/>
          </w:tcPr>
          <w:p w:rsidR="002F2844" w:rsidRPr="003B3D79" w:rsidRDefault="002F2844" w:rsidP="0037666D">
            <w:pPr>
              <w:bidi/>
              <w:jc w:val="center"/>
              <w:rPr>
                <w:sz w:val="22"/>
                <w:szCs w:val="22"/>
              </w:rPr>
            </w:pPr>
            <w:r w:rsidRPr="003B3D79">
              <w:rPr>
                <w:sz w:val="22"/>
                <w:szCs w:val="22"/>
              </w:rPr>
              <w:t>72</w:t>
            </w:r>
          </w:p>
        </w:tc>
      </w:tr>
    </w:tbl>
    <w:p w:rsidR="004967B1" w:rsidRPr="003B3D79" w:rsidRDefault="004967B1" w:rsidP="00D434B3">
      <w:pPr>
        <w:jc w:val="both"/>
        <w:rPr>
          <w:sz w:val="22"/>
          <w:szCs w:val="22"/>
        </w:rPr>
      </w:pPr>
    </w:p>
    <w:p w:rsidR="004967B1" w:rsidRDefault="004967B1" w:rsidP="00D434B3">
      <w:pPr>
        <w:jc w:val="both"/>
        <w:rPr>
          <w:sz w:val="22"/>
          <w:szCs w:val="22"/>
        </w:rPr>
      </w:pPr>
    </w:p>
    <w:p w:rsidR="00AF42B8" w:rsidRPr="003B3D79" w:rsidRDefault="00AF42B8" w:rsidP="00D434B3">
      <w:pPr>
        <w:jc w:val="both"/>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3B3D79" w:rsidRPr="003B3D79" w:rsidTr="00A20ED2">
        <w:trPr>
          <w:trHeight w:val="338"/>
        </w:trPr>
        <w:tc>
          <w:tcPr>
            <w:tcW w:w="9450" w:type="dxa"/>
            <w:gridSpan w:val="7"/>
            <w:tcBorders>
              <w:top w:val="single" w:sz="4" w:space="0" w:color="auto"/>
              <w:left w:val="single" w:sz="4" w:space="0" w:color="auto"/>
              <w:bottom w:val="single" w:sz="4" w:space="0" w:color="auto"/>
              <w:right w:val="single" w:sz="4" w:space="0" w:color="auto"/>
            </w:tcBorders>
          </w:tcPr>
          <w:p w:rsidR="004967B1" w:rsidRPr="003B3D79" w:rsidRDefault="004967B1" w:rsidP="00A20ED2">
            <w:pPr>
              <w:rPr>
                <w:sz w:val="22"/>
                <w:szCs w:val="22"/>
              </w:rPr>
            </w:pPr>
            <w:r w:rsidRPr="003B3D79">
              <w:rPr>
                <w:sz w:val="22"/>
                <w:szCs w:val="22"/>
              </w:rPr>
              <w:lastRenderedPageBreak/>
              <w:t xml:space="preserve">2.  Course components (total contact hours and credits per </w:t>
            </w:r>
            <w:r w:rsidR="00A20ED2" w:rsidRPr="003B3D79">
              <w:rPr>
                <w:sz w:val="22"/>
                <w:szCs w:val="22"/>
              </w:rPr>
              <w:t>full year</w:t>
            </w:r>
            <w:r w:rsidRPr="003B3D79">
              <w:rPr>
                <w:sz w:val="22"/>
                <w:szCs w:val="22"/>
              </w:rPr>
              <w:t xml:space="preserve">): </w:t>
            </w:r>
          </w:p>
        </w:tc>
      </w:tr>
      <w:tr w:rsidR="003B3D79" w:rsidRPr="003B3D79" w:rsidTr="00A20ED2">
        <w:trPr>
          <w:trHeight w:val="413"/>
        </w:trPr>
        <w:tc>
          <w:tcPr>
            <w:tcW w:w="144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Total</w:t>
            </w:r>
          </w:p>
        </w:tc>
      </w:tr>
      <w:tr w:rsidR="003B3D79" w:rsidRPr="003B3D79" w:rsidTr="00A20ED2">
        <w:trPr>
          <w:trHeight w:val="439"/>
        </w:trPr>
        <w:tc>
          <w:tcPr>
            <w:tcW w:w="144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Contact</w:t>
            </w:r>
          </w:p>
          <w:p w:rsidR="004967B1" w:rsidRPr="003B3D79" w:rsidRDefault="004967B1" w:rsidP="00A20ED2">
            <w:pPr>
              <w:jc w:val="center"/>
              <w:rPr>
                <w:sz w:val="22"/>
                <w:szCs w:val="22"/>
              </w:rPr>
            </w:pPr>
            <w:r w:rsidRPr="003B3D79">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4967B1" w:rsidRPr="003B3D79" w:rsidRDefault="009D60FD" w:rsidP="0037666D">
            <w:pPr>
              <w:jc w:val="center"/>
              <w:rPr>
                <w:sz w:val="22"/>
                <w:szCs w:val="22"/>
              </w:rPr>
            </w:pPr>
            <w:r w:rsidRPr="003B3D79">
              <w:rPr>
                <w:sz w:val="22"/>
                <w:szCs w:val="22"/>
              </w:rPr>
              <w:t>28</w:t>
            </w:r>
            <w:r w:rsidR="004967B1" w:rsidRPr="003B3D79">
              <w:rPr>
                <w:sz w:val="22"/>
                <w:szCs w:val="22"/>
              </w:rPr>
              <w:t xml:space="preserve"> hrs.</w:t>
            </w:r>
          </w:p>
        </w:tc>
        <w:tc>
          <w:tcPr>
            <w:tcW w:w="1260"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4967B1" w:rsidRPr="003B3D79" w:rsidRDefault="009D60FD" w:rsidP="0037666D">
            <w:pPr>
              <w:jc w:val="center"/>
              <w:rPr>
                <w:sz w:val="22"/>
                <w:szCs w:val="22"/>
              </w:rPr>
            </w:pPr>
            <w:r w:rsidRPr="003B3D79">
              <w:rPr>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4967B1" w:rsidRPr="003B3D79" w:rsidRDefault="009D60FD" w:rsidP="0037666D">
            <w:pPr>
              <w:jc w:val="center"/>
              <w:rPr>
                <w:sz w:val="22"/>
                <w:szCs w:val="22"/>
              </w:rPr>
            </w:pPr>
            <w:r w:rsidRPr="003B3D79">
              <w:rPr>
                <w:sz w:val="22"/>
                <w:szCs w:val="22"/>
              </w:rPr>
              <w:t>112</w:t>
            </w:r>
          </w:p>
        </w:tc>
      </w:tr>
      <w:tr w:rsidR="004967B1" w:rsidRPr="003B3D79" w:rsidTr="00A20ED2">
        <w:trPr>
          <w:trHeight w:val="243"/>
        </w:trPr>
        <w:tc>
          <w:tcPr>
            <w:tcW w:w="1440" w:type="dxa"/>
            <w:tcBorders>
              <w:top w:val="single" w:sz="4" w:space="0" w:color="auto"/>
              <w:left w:val="single" w:sz="4" w:space="0" w:color="auto"/>
              <w:bottom w:val="single" w:sz="4" w:space="0" w:color="auto"/>
              <w:right w:val="single" w:sz="4" w:space="0" w:color="auto"/>
            </w:tcBorders>
          </w:tcPr>
          <w:p w:rsidR="004967B1" w:rsidRPr="003B3D79" w:rsidRDefault="004967B1" w:rsidP="00A20ED2">
            <w:pPr>
              <w:jc w:val="center"/>
              <w:rPr>
                <w:sz w:val="22"/>
                <w:szCs w:val="22"/>
              </w:rPr>
            </w:pPr>
            <w:r w:rsidRPr="003B3D79">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r w:rsidRPr="003B3D79">
              <w:rPr>
                <w:sz w:val="22"/>
                <w:szCs w:val="22"/>
              </w:rPr>
              <w:t>2 hrs.</w:t>
            </w:r>
          </w:p>
        </w:tc>
        <w:tc>
          <w:tcPr>
            <w:tcW w:w="1260"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r w:rsidRPr="003B3D79">
              <w:rPr>
                <w:sz w:val="22"/>
                <w:szCs w:val="22"/>
              </w:rPr>
              <w:t>3 hrs.</w:t>
            </w:r>
          </w:p>
        </w:tc>
        <w:tc>
          <w:tcPr>
            <w:tcW w:w="1125" w:type="dxa"/>
            <w:tcBorders>
              <w:top w:val="single" w:sz="4" w:space="0" w:color="auto"/>
              <w:left w:val="single" w:sz="4" w:space="0" w:color="auto"/>
              <w:bottom w:val="single" w:sz="4" w:space="0" w:color="auto"/>
              <w:right w:val="single" w:sz="4" w:space="0" w:color="auto"/>
            </w:tcBorders>
          </w:tcPr>
          <w:p w:rsidR="004967B1" w:rsidRPr="003B3D79" w:rsidRDefault="004967B1" w:rsidP="0037666D">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4967B1" w:rsidRPr="003B3D79" w:rsidRDefault="009D60FD" w:rsidP="0037666D">
            <w:pPr>
              <w:jc w:val="center"/>
              <w:rPr>
                <w:sz w:val="22"/>
                <w:szCs w:val="22"/>
              </w:rPr>
            </w:pPr>
            <w:r w:rsidRPr="003B3D79">
              <w:rPr>
                <w:sz w:val="22"/>
                <w:szCs w:val="22"/>
              </w:rPr>
              <w:t>5</w:t>
            </w:r>
            <w:r w:rsidR="004967B1" w:rsidRPr="003B3D79">
              <w:rPr>
                <w:sz w:val="22"/>
                <w:szCs w:val="22"/>
              </w:rPr>
              <w:t xml:space="preserve"> hrs.</w:t>
            </w:r>
          </w:p>
        </w:tc>
      </w:tr>
      <w:tr w:rsidR="003B3D79" w:rsidRPr="003B3D79" w:rsidTr="00A20ED2">
        <w:trPr>
          <w:trHeight w:val="351"/>
        </w:trPr>
        <w:tc>
          <w:tcPr>
            <w:tcW w:w="9450" w:type="dxa"/>
            <w:gridSpan w:val="7"/>
            <w:tcBorders>
              <w:top w:val="single" w:sz="4" w:space="0" w:color="auto"/>
              <w:left w:val="single" w:sz="4" w:space="0" w:color="auto"/>
              <w:bottom w:val="single" w:sz="4" w:space="0" w:color="auto"/>
              <w:right w:val="single" w:sz="4" w:space="0" w:color="auto"/>
            </w:tcBorders>
          </w:tcPr>
          <w:p w:rsidR="004967B1" w:rsidRPr="003B3D79" w:rsidRDefault="004967B1" w:rsidP="00A20ED2">
            <w:pPr>
              <w:rPr>
                <w:sz w:val="22"/>
                <w:szCs w:val="22"/>
              </w:rPr>
            </w:pPr>
            <w:r w:rsidRPr="003B3D79">
              <w:rPr>
                <w:sz w:val="22"/>
                <w:szCs w:val="22"/>
              </w:rPr>
              <w:t xml:space="preserve">3. Additional private study/learning hours expected for students per week.              </w:t>
            </w:r>
            <w:r w:rsidR="00A20ED2" w:rsidRPr="003B3D79">
              <w:rPr>
                <w:sz w:val="22"/>
                <w:szCs w:val="22"/>
              </w:rPr>
              <w:t>3</w:t>
            </w:r>
            <w:r w:rsidRPr="003B3D79">
              <w:rPr>
                <w:sz w:val="22"/>
                <w:szCs w:val="22"/>
              </w:rPr>
              <w:t xml:space="preserve"> hrs.</w:t>
            </w:r>
            <w:r w:rsidR="0037666D">
              <w:rPr>
                <w:sz w:val="22"/>
                <w:szCs w:val="22"/>
              </w:rPr>
              <w:t>/w</w:t>
            </w:r>
          </w:p>
        </w:tc>
      </w:tr>
    </w:tbl>
    <w:p w:rsidR="004967B1" w:rsidRPr="003B3D79" w:rsidRDefault="00A20ED2" w:rsidP="00D434B3">
      <w:pPr>
        <w:jc w:val="both"/>
        <w:rPr>
          <w:sz w:val="22"/>
          <w:szCs w:val="22"/>
        </w:rPr>
      </w:pPr>
      <w:r w:rsidRPr="003B3D79">
        <w:rPr>
          <w:sz w:val="22"/>
          <w:szCs w:val="22"/>
        </w:rPr>
        <w:t>4. Course Learning Outcomes in NQF Domains of Learning and Alignment with Assessment Methods and Teaching Strategy</w:t>
      </w:r>
    </w:p>
    <w:p w:rsidR="004A632A" w:rsidRPr="003B3D79" w:rsidRDefault="004A632A" w:rsidP="00D434B3">
      <w:pPr>
        <w:jc w:val="both"/>
        <w:rPr>
          <w:sz w:val="22"/>
          <w:szCs w:val="22"/>
        </w:rPr>
      </w:pPr>
      <w:r w:rsidRPr="003B3D79">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The </w:t>
      </w:r>
      <w:r w:rsidRPr="003B3D79">
        <w:rPr>
          <w:b/>
          <w:bCs/>
          <w:i/>
          <w:iCs/>
          <w:sz w:val="22"/>
          <w:szCs w:val="22"/>
        </w:rPr>
        <w:t xml:space="preserve">National Qualification Framework </w:t>
      </w:r>
      <w:r w:rsidRPr="003B3D79">
        <w:rPr>
          <w:sz w:val="22"/>
          <w:szCs w:val="22"/>
        </w:rPr>
        <w:t>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w:t>
      </w:r>
      <w:r w:rsidR="00D434B3" w:rsidRPr="003B3D79">
        <w:rPr>
          <w:sz w:val="22"/>
          <w:szCs w:val="22"/>
        </w:rPr>
        <w:t xml:space="preserve">orated into specific courses.  </w:t>
      </w:r>
    </w:p>
    <w:p w:rsidR="004A632A" w:rsidRPr="003B3D79" w:rsidRDefault="004A632A" w:rsidP="004A632A">
      <w:pPr>
        <w:jc w:val="both"/>
        <w:rPr>
          <w:sz w:val="22"/>
          <w:szCs w:val="22"/>
        </w:rPr>
      </w:pPr>
      <w:r w:rsidRPr="003B3D79">
        <w:rPr>
          <w:sz w:val="22"/>
          <w:szCs w:val="22"/>
        </w:rPr>
        <w:t xml:space="preserve">On the table below are the five NQF Learning Domains, numbered in the left column. </w:t>
      </w:r>
    </w:p>
    <w:p w:rsidR="004A632A" w:rsidRPr="003B3D79" w:rsidRDefault="004A632A" w:rsidP="00B260DF">
      <w:pPr>
        <w:jc w:val="both"/>
        <w:rPr>
          <w:sz w:val="22"/>
          <w:szCs w:val="22"/>
        </w:rPr>
      </w:pPr>
      <w:r w:rsidRPr="003B3D79">
        <w:rPr>
          <w:b/>
          <w:bCs/>
          <w:sz w:val="22"/>
          <w:szCs w:val="22"/>
          <w:u w:val="single"/>
        </w:rPr>
        <w:t>First</w:t>
      </w:r>
      <w:r w:rsidRPr="003B3D79">
        <w:rPr>
          <w:sz w:val="22"/>
          <w:szCs w:val="22"/>
        </w:rPr>
        <w:t xml:space="preserve">, insert the suitable and measurable course learning outcomes required in the appropriate learning domains (see suggestions below the table). </w:t>
      </w:r>
      <w:r w:rsidRPr="003B3D79">
        <w:rPr>
          <w:b/>
          <w:bCs/>
          <w:sz w:val="22"/>
          <w:szCs w:val="22"/>
          <w:u w:val="single"/>
        </w:rPr>
        <w:t>Second</w:t>
      </w:r>
      <w:r w:rsidRPr="003B3D79">
        <w:rPr>
          <w:sz w:val="22"/>
          <w:szCs w:val="22"/>
        </w:rPr>
        <w:t xml:space="preserve">, insert supporting teaching strategies that fit and align with the assessment methods and intended learning outcomes. </w:t>
      </w:r>
      <w:r w:rsidRPr="003B3D79">
        <w:rPr>
          <w:b/>
          <w:bCs/>
          <w:sz w:val="22"/>
          <w:szCs w:val="22"/>
          <w:u w:val="single"/>
        </w:rPr>
        <w:t>Third</w:t>
      </w:r>
      <w:r w:rsidRPr="003B3D79">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3B3D79">
        <w:rPr>
          <w:b/>
          <w:bCs/>
          <w:sz w:val="22"/>
          <w:szCs w:val="22"/>
          <w:u w:val="single"/>
        </w:rPr>
        <w:t>Fourth</w:t>
      </w:r>
      <w:r w:rsidRPr="003B3D79">
        <w:rPr>
          <w:sz w:val="22"/>
          <w:szCs w:val="22"/>
        </w:rPr>
        <w:t xml:space="preserve">, if any program learning outcomes are included in the course learning outcomes, </w:t>
      </w:r>
      <w:r w:rsidR="00B260DF" w:rsidRPr="003B3D79">
        <w:rPr>
          <w:sz w:val="22"/>
          <w:szCs w:val="22"/>
        </w:rPr>
        <w:t xml:space="preserve">place the @ symbol next to it. </w:t>
      </w:r>
    </w:p>
    <w:p w:rsidR="00C06E2C" w:rsidRPr="003B3D79" w:rsidRDefault="008D40BF" w:rsidP="00B260DF">
      <w:pPr>
        <w:jc w:val="both"/>
        <w:rPr>
          <w:sz w:val="22"/>
          <w:szCs w:val="22"/>
        </w:rPr>
      </w:pPr>
      <w:r w:rsidRPr="003B3D79">
        <w:rPr>
          <w:sz w:val="22"/>
          <w:szCs w:val="22"/>
        </w:rPr>
        <w:t>Every course is not required to include learn</w:t>
      </w:r>
      <w:r w:rsidR="00B260DF" w:rsidRPr="003B3D79">
        <w:rPr>
          <w:sz w:val="22"/>
          <w:szCs w:val="22"/>
        </w:rPr>
        <w:t>ing outcomes from each domain.</w:t>
      </w:r>
    </w:p>
    <w:p w:rsidR="00A20ED2" w:rsidRDefault="00A20ED2" w:rsidP="00B260DF">
      <w:pPr>
        <w:jc w:val="both"/>
        <w:rPr>
          <w:sz w:val="22"/>
          <w:szCs w:val="22"/>
        </w:rPr>
      </w:pPr>
    </w:p>
    <w:p w:rsidR="003765EF" w:rsidRDefault="003765EF" w:rsidP="00B260DF">
      <w:pPr>
        <w:jc w:val="both"/>
        <w:rPr>
          <w:sz w:val="22"/>
          <w:szCs w:val="22"/>
        </w:rPr>
      </w:pPr>
    </w:p>
    <w:p w:rsidR="003765EF" w:rsidRDefault="003765EF" w:rsidP="00B260DF">
      <w:pPr>
        <w:jc w:val="both"/>
        <w:rPr>
          <w:sz w:val="22"/>
          <w:szCs w:val="22"/>
        </w:rPr>
      </w:pPr>
    </w:p>
    <w:p w:rsidR="003765EF" w:rsidRPr="003B3D79" w:rsidRDefault="003765EF" w:rsidP="00B260DF">
      <w:pPr>
        <w:jc w:val="both"/>
        <w:rPr>
          <w:sz w:val="22"/>
          <w:szCs w:val="2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4"/>
        <w:gridCol w:w="2599"/>
        <w:gridCol w:w="2689"/>
      </w:tblGrid>
      <w:tr w:rsidR="003B3D79" w:rsidRPr="003B3D79" w:rsidTr="00531493">
        <w:tc>
          <w:tcPr>
            <w:tcW w:w="498" w:type="dxa"/>
          </w:tcPr>
          <w:p w:rsidR="00CC60AB" w:rsidRPr="003B3D79" w:rsidRDefault="00121ABF" w:rsidP="008D6EF7">
            <w:pPr>
              <w:rPr>
                <w:sz w:val="22"/>
                <w:szCs w:val="22"/>
              </w:rPr>
            </w:pPr>
            <w:r w:rsidRPr="003B3D79">
              <w:rPr>
                <w:sz w:val="22"/>
                <w:szCs w:val="22"/>
              </w:rPr>
              <w:br w:type="page"/>
            </w:r>
          </w:p>
        </w:tc>
        <w:tc>
          <w:tcPr>
            <w:tcW w:w="4834" w:type="dxa"/>
          </w:tcPr>
          <w:p w:rsidR="00CC60AB" w:rsidRPr="003B3D79" w:rsidRDefault="00CC60AB" w:rsidP="0056782C">
            <w:pPr>
              <w:jc w:val="center"/>
              <w:rPr>
                <w:b/>
                <w:bCs/>
                <w:sz w:val="22"/>
                <w:szCs w:val="22"/>
              </w:rPr>
            </w:pPr>
            <w:r w:rsidRPr="003B3D79">
              <w:rPr>
                <w:b/>
                <w:bCs/>
                <w:sz w:val="22"/>
                <w:szCs w:val="22"/>
              </w:rPr>
              <w:t>NQF Learning Domains</w:t>
            </w:r>
          </w:p>
          <w:p w:rsidR="00CC60AB" w:rsidRPr="003B3D79" w:rsidRDefault="00CC60AB" w:rsidP="0056782C">
            <w:pPr>
              <w:jc w:val="center"/>
              <w:rPr>
                <w:b/>
                <w:bCs/>
                <w:sz w:val="22"/>
                <w:szCs w:val="22"/>
              </w:rPr>
            </w:pPr>
            <w:r w:rsidRPr="003B3D79">
              <w:rPr>
                <w:b/>
                <w:bCs/>
                <w:sz w:val="22"/>
                <w:szCs w:val="22"/>
              </w:rPr>
              <w:t xml:space="preserve"> </w:t>
            </w:r>
            <w:r w:rsidR="00683E02" w:rsidRPr="003B3D79">
              <w:rPr>
                <w:b/>
                <w:bCs/>
                <w:sz w:val="22"/>
                <w:szCs w:val="22"/>
              </w:rPr>
              <w:t>A</w:t>
            </w:r>
            <w:r w:rsidRPr="003B3D79">
              <w:rPr>
                <w:b/>
                <w:bCs/>
                <w:sz w:val="22"/>
                <w:szCs w:val="22"/>
              </w:rPr>
              <w:t>nd</w:t>
            </w:r>
            <w:r w:rsidR="00683E02" w:rsidRPr="003B3D79">
              <w:rPr>
                <w:b/>
                <w:bCs/>
                <w:sz w:val="22"/>
                <w:szCs w:val="22"/>
              </w:rPr>
              <w:t xml:space="preserve"> Course</w:t>
            </w:r>
            <w:r w:rsidRPr="003B3D79">
              <w:rPr>
                <w:b/>
                <w:bCs/>
                <w:sz w:val="22"/>
                <w:szCs w:val="22"/>
              </w:rPr>
              <w:t xml:space="preserve"> Learning Outcomes</w:t>
            </w:r>
          </w:p>
        </w:tc>
        <w:tc>
          <w:tcPr>
            <w:tcW w:w="2599" w:type="dxa"/>
          </w:tcPr>
          <w:p w:rsidR="00CC60AB" w:rsidRPr="003B3D79" w:rsidRDefault="00683E02" w:rsidP="0056782C">
            <w:pPr>
              <w:jc w:val="center"/>
              <w:rPr>
                <w:b/>
                <w:bCs/>
                <w:sz w:val="22"/>
                <w:szCs w:val="22"/>
              </w:rPr>
            </w:pPr>
            <w:r w:rsidRPr="003B3D79">
              <w:rPr>
                <w:b/>
                <w:bCs/>
                <w:sz w:val="22"/>
                <w:szCs w:val="22"/>
              </w:rPr>
              <w:t xml:space="preserve">Course </w:t>
            </w:r>
            <w:r w:rsidR="00CC60AB" w:rsidRPr="003B3D79">
              <w:rPr>
                <w:b/>
                <w:bCs/>
                <w:sz w:val="22"/>
                <w:szCs w:val="22"/>
              </w:rPr>
              <w:t>Teaching</w:t>
            </w:r>
          </w:p>
          <w:p w:rsidR="00CC60AB" w:rsidRPr="003B3D79" w:rsidRDefault="00CC60AB" w:rsidP="0056782C">
            <w:pPr>
              <w:jc w:val="center"/>
              <w:rPr>
                <w:b/>
                <w:bCs/>
                <w:sz w:val="22"/>
                <w:szCs w:val="22"/>
              </w:rPr>
            </w:pPr>
            <w:r w:rsidRPr="003B3D79">
              <w:rPr>
                <w:b/>
                <w:bCs/>
                <w:sz w:val="22"/>
                <w:szCs w:val="22"/>
              </w:rPr>
              <w:t>Strategies</w:t>
            </w:r>
          </w:p>
        </w:tc>
        <w:tc>
          <w:tcPr>
            <w:tcW w:w="2689" w:type="dxa"/>
          </w:tcPr>
          <w:p w:rsidR="00CC60AB" w:rsidRPr="003B3D79" w:rsidRDefault="00683E02" w:rsidP="0056782C">
            <w:pPr>
              <w:jc w:val="center"/>
              <w:rPr>
                <w:b/>
                <w:bCs/>
                <w:sz w:val="22"/>
                <w:szCs w:val="22"/>
              </w:rPr>
            </w:pPr>
            <w:r w:rsidRPr="003B3D79">
              <w:rPr>
                <w:b/>
                <w:bCs/>
                <w:sz w:val="22"/>
                <w:szCs w:val="22"/>
              </w:rPr>
              <w:t xml:space="preserve">Course </w:t>
            </w:r>
            <w:r w:rsidR="00CC60AB" w:rsidRPr="003B3D79">
              <w:rPr>
                <w:b/>
                <w:bCs/>
                <w:sz w:val="22"/>
                <w:szCs w:val="22"/>
              </w:rPr>
              <w:t>Assessment</w:t>
            </w:r>
          </w:p>
          <w:p w:rsidR="00CC60AB" w:rsidRPr="003B3D79" w:rsidRDefault="00CC60AB" w:rsidP="0056782C">
            <w:pPr>
              <w:jc w:val="center"/>
              <w:rPr>
                <w:b/>
                <w:bCs/>
                <w:sz w:val="22"/>
                <w:szCs w:val="22"/>
              </w:rPr>
            </w:pPr>
            <w:r w:rsidRPr="003B3D79">
              <w:rPr>
                <w:b/>
                <w:bCs/>
                <w:sz w:val="22"/>
                <w:szCs w:val="22"/>
              </w:rPr>
              <w:t>Methods</w:t>
            </w:r>
          </w:p>
        </w:tc>
      </w:tr>
      <w:tr w:rsidR="003B3D79" w:rsidRPr="003B3D79" w:rsidTr="0037517A">
        <w:trPr>
          <w:trHeight w:val="259"/>
        </w:trPr>
        <w:tc>
          <w:tcPr>
            <w:tcW w:w="498" w:type="dxa"/>
          </w:tcPr>
          <w:p w:rsidR="0037517A" w:rsidRPr="003B3D79" w:rsidRDefault="0037517A" w:rsidP="008D6EF7">
            <w:pPr>
              <w:rPr>
                <w:b/>
                <w:bCs/>
                <w:sz w:val="22"/>
                <w:szCs w:val="22"/>
              </w:rPr>
            </w:pPr>
            <w:r w:rsidRPr="003B3D79">
              <w:rPr>
                <w:b/>
                <w:bCs/>
                <w:sz w:val="22"/>
                <w:szCs w:val="22"/>
              </w:rPr>
              <w:t>1.0</w:t>
            </w:r>
          </w:p>
        </w:tc>
        <w:tc>
          <w:tcPr>
            <w:tcW w:w="4834" w:type="dxa"/>
          </w:tcPr>
          <w:p w:rsidR="0037517A" w:rsidRPr="003B3D79" w:rsidRDefault="0037517A" w:rsidP="00D434B3">
            <w:pPr>
              <w:rPr>
                <w:b/>
                <w:bCs/>
                <w:sz w:val="22"/>
                <w:szCs w:val="22"/>
              </w:rPr>
            </w:pPr>
            <w:r w:rsidRPr="003B3D79">
              <w:rPr>
                <w:b/>
                <w:bCs/>
                <w:sz w:val="22"/>
                <w:szCs w:val="22"/>
              </w:rPr>
              <w:t>Knowledge</w:t>
            </w:r>
          </w:p>
        </w:tc>
        <w:tc>
          <w:tcPr>
            <w:tcW w:w="5288" w:type="dxa"/>
            <w:gridSpan w:val="2"/>
          </w:tcPr>
          <w:p w:rsidR="0037517A" w:rsidRPr="003B3D79" w:rsidRDefault="0037517A" w:rsidP="0037517A">
            <w:pPr>
              <w:rPr>
                <w:b/>
                <w:bCs/>
                <w:sz w:val="22"/>
                <w:szCs w:val="22"/>
              </w:rPr>
            </w:pPr>
          </w:p>
        </w:tc>
      </w:tr>
      <w:tr w:rsidR="003B3D79" w:rsidRPr="003B3D79" w:rsidTr="00531493">
        <w:trPr>
          <w:trHeight w:val="552"/>
        </w:trPr>
        <w:tc>
          <w:tcPr>
            <w:tcW w:w="498" w:type="dxa"/>
          </w:tcPr>
          <w:p w:rsidR="00531493" w:rsidRPr="003B3D79" w:rsidRDefault="00531493" w:rsidP="008D6EF7">
            <w:pPr>
              <w:rPr>
                <w:sz w:val="22"/>
                <w:szCs w:val="22"/>
              </w:rPr>
            </w:pPr>
            <w:r w:rsidRPr="003B3D79">
              <w:rPr>
                <w:sz w:val="22"/>
                <w:szCs w:val="22"/>
              </w:rPr>
              <w:t>1.1</w:t>
            </w:r>
          </w:p>
        </w:tc>
        <w:tc>
          <w:tcPr>
            <w:tcW w:w="4834" w:type="dxa"/>
          </w:tcPr>
          <w:p w:rsidR="00531493" w:rsidRPr="003B3D79" w:rsidRDefault="00531493" w:rsidP="001757B3">
            <w:pPr>
              <w:jc w:val="both"/>
              <w:rPr>
                <w:sz w:val="22"/>
                <w:szCs w:val="22"/>
              </w:rPr>
            </w:pPr>
            <w:r w:rsidRPr="003B3D79">
              <w:rPr>
                <w:sz w:val="22"/>
                <w:szCs w:val="22"/>
              </w:rPr>
              <w:t>Descri</w:t>
            </w:r>
            <w:r w:rsidR="00F42BCB">
              <w:rPr>
                <w:sz w:val="22"/>
                <w:szCs w:val="22"/>
              </w:rPr>
              <w:t>be principle and techniques of d</w:t>
            </w:r>
            <w:r w:rsidRPr="003B3D79">
              <w:rPr>
                <w:sz w:val="22"/>
                <w:szCs w:val="22"/>
              </w:rPr>
              <w:t>entoalveolar surgeries.</w:t>
            </w:r>
          </w:p>
          <w:p w:rsidR="00531493" w:rsidRPr="003B3D79" w:rsidRDefault="00531493" w:rsidP="00C524D9">
            <w:pPr>
              <w:jc w:val="both"/>
              <w:rPr>
                <w:sz w:val="22"/>
                <w:szCs w:val="22"/>
              </w:rPr>
            </w:pPr>
          </w:p>
        </w:tc>
        <w:tc>
          <w:tcPr>
            <w:tcW w:w="2599" w:type="dxa"/>
          </w:tcPr>
          <w:p w:rsidR="00531493" w:rsidRPr="003B3D79" w:rsidRDefault="00531493" w:rsidP="00531493">
            <w:pPr>
              <w:jc w:val="center"/>
              <w:rPr>
                <w:sz w:val="22"/>
                <w:szCs w:val="22"/>
              </w:rPr>
            </w:pPr>
            <w:r w:rsidRPr="003B3D79">
              <w:rPr>
                <w:sz w:val="22"/>
                <w:szCs w:val="22"/>
              </w:rPr>
              <w:t>Interactive lectures.</w:t>
            </w:r>
          </w:p>
          <w:p w:rsidR="00531493" w:rsidRPr="003B3D79" w:rsidRDefault="00531493" w:rsidP="00531493">
            <w:pPr>
              <w:jc w:val="center"/>
              <w:rPr>
                <w:sz w:val="22"/>
                <w:szCs w:val="22"/>
              </w:rPr>
            </w:pPr>
            <w:r w:rsidRPr="003B3D79">
              <w:rPr>
                <w:sz w:val="22"/>
                <w:szCs w:val="22"/>
              </w:rPr>
              <w:t>Clinical sessions.</w:t>
            </w:r>
          </w:p>
        </w:tc>
        <w:tc>
          <w:tcPr>
            <w:tcW w:w="2689" w:type="dxa"/>
          </w:tcPr>
          <w:p w:rsidR="00531493" w:rsidRPr="004057FC" w:rsidRDefault="00AF42B8" w:rsidP="00AF42B8">
            <w:pPr>
              <w:spacing w:after="120"/>
              <w:outlineLvl w:val="6"/>
              <w:rPr>
                <w:sz w:val="22"/>
                <w:szCs w:val="22"/>
              </w:rPr>
            </w:pPr>
            <w:r w:rsidRPr="004057FC">
              <w:rPr>
                <w:sz w:val="22"/>
                <w:szCs w:val="22"/>
              </w:rPr>
              <w:t xml:space="preserve">Quiz I </w:t>
            </w:r>
          </w:p>
          <w:p w:rsidR="00AF42B8" w:rsidRPr="004057FC" w:rsidRDefault="00AF42B8" w:rsidP="005D1956">
            <w:pPr>
              <w:spacing w:after="120"/>
              <w:outlineLvl w:val="6"/>
              <w:rPr>
                <w:sz w:val="22"/>
                <w:szCs w:val="22"/>
              </w:rPr>
            </w:pPr>
            <w:r w:rsidRPr="004057FC">
              <w:rPr>
                <w:sz w:val="22"/>
                <w:szCs w:val="22"/>
              </w:rPr>
              <w:t xml:space="preserve">Midyear </w:t>
            </w:r>
            <w:r w:rsidR="005D1956" w:rsidRPr="004057FC">
              <w:rPr>
                <w:sz w:val="22"/>
                <w:szCs w:val="22"/>
              </w:rPr>
              <w:t>written exam</w:t>
            </w:r>
          </w:p>
          <w:p w:rsidR="005D1956" w:rsidRPr="004057FC" w:rsidRDefault="005D1956" w:rsidP="005D1956">
            <w:pPr>
              <w:spacing w:after="120"/>
              <w:outlineLvl w:val="6"/>
              <w:rPr>
                <w:sz w:val="22"/>
                <w:szCs w:val="22"/>
              </w:rPr>
            </w:pPr>
            <w:r w:rsidRPr="004057FC">
              <w:rPr>
                <w:sz w:val="22"/>
                <w:szCs w:val="22"/>
              </w:rPr>
              <w:t xml:space="preserve">Final written exam </w:t>
            </w:r>
          </w:p>
        </w:tc>
      </w:tr>
      <w:tr w:rsidR="003B3D79" w:rsidRPr="003B3D79" w:rsidTr="00531493">
        <w:trPr>
          <w:trHeight w:val="1059"/>
        </w:trPr>
        <w:tc>
          <w:tcPr>
            <w:tcW w:w="498" w:type="dxa"/>
          </w:tcPr>
          <w:p w:rsidR="00531493" w:rsidRPr="003B3D79" w:rsidRDefault="00531493" w:rsidP="008D6EF7">
            <w:pPr>
              <w:rPr>
                <w:sz w:val="22"/>
                <w:szCs w:val="22"/>
              </w:rPr>
            </w:pPr>
          </w:p>
          <w:p w:rsidR="00531493" w:rsidRPr="003B3D79" w:rsidRDefault="00531493" w:rsidP="00531493">
            <w:pPr>
              <w:rPr>
                <w:sz w:val="22"/>
                <w:szCs w:val="22"/>
              </w:rPr>
            </w:pPr>
            <w:r w:rsidRPr="003B3D79">
              <w:rPr>
                <w:sz w:val="22"/>
                <w:szCs w:val="22"/>
              </w:rPr>
              <w:t>1.2</w:t>
            </w:r>
          </w:p>
        </w:tc>
        <w:tc>
          <w:tcPr>
            <w:tcW w:w="4834" w:type="dxa"/>
          </w:tcPr>
          <w:p w:rsidR="00531493" w:rsidRPr="003B3D79" w:rsidRDefault="00780474" w:rsidP="00531493">
            <w:pPr>
              <w:jc w:val="both"/>
              <w:rPr>
                <w:sz w:val="22"/>
                <w:szCs w:val="22"/>
              </w:rPr>
            </w:pPr>
            <w:r w:rsidRPr="008B143B">
              <w:rPr>
                <w:sz w:val="22"/>
                <w:szCs w:val="22"/>
              </w:rPr>
              <w:t>Recognize</w:t>
            </w:r>
            <w:r>
              <w:rPr>
                <w:sz w:val="22"/>
                <w:szCs w:val="22"/>
              </w:rPr>
              <w:t xml:space="preserve"> c</w:t>
            </w:r>
            <w:r w:rsidR="00531493" w:rsidRPr="003B3D79">
              <w:rPr>
                <w:sz w:val="22"/>
                <w:szCs w:val="22"/>
              </w:rPr>
              <w:t>linical and radiographic features as well as diagnostic modalities and surgical treatment of different types of cysts and neoplasms in the field of oral and maxillofacial surgery.</w:t>
            </w:r>
          </w:p>
        </w:tc>
        <w:tc>
          <w:tcPr>
            <w:tcW w:w="2599" w:type="dxa"/>
          </w:tcPr>
          <w:p w:rsidR="00531493" w:rsidRPr="003B3D79" w:rsidRDefault="00531493" w:rsidP="00E72FA1">
            <w:pPr>
              <w:jc w:val="center"/>
              <w:rPr>
                <w:sz w:val="22"/>
                <w:szCs w:val="22"/>
              </w:rPr>
            </w:pPr>
            <w:r w:rsidRPr="003B3D79">
              <w:rPr>
                <w:sz w:val="22"/>
                <w:szCs w:val="22"/>
              </w:rPr>
              <w:t>Interactive lectures</w:t>
            </w:r>
          </w:p>
        </w:tc>
        <w:tc>
          <w:tcPr>
            <w:tcW w:w="2689" w:type="dxa"/>
          </w:tcPr>
          <w:p w:rsidR="005D1956" w:rsidRPr="004057FC" w:rsidRDefault="005D1956" w:rsidP="005D1956">
            <w:pPr>
              <w:spacing w:after="120"/>
              <w:outlineLvl w:val="6"/>
              <w:rPr>
                <w:sz w:val="22"/>
                <w:szCs w:val="22"/>
              </w:rPr>
            </w:pPr>
            <w:r w:rsidRPr="004057FC">
              <w:rPr>
                <w:sz w:val="22"/>
                <w:szCs w:val="22"/>
              </w:rPr>
              <w:t xml:space="preserve">Quiz </w:t>
            </w:r>
            <w:r w:rsidR="00EC6671" w:rsidRPr="004057FC">
              <w:rPr>
                <w:sz w:val="22"/>
                <w:szCs w:val="22"/>
              </w:rPr>
              <w:t>II</w:t>
            </w:r>
          </w:p>
          <w:p w:rsidR="00531493" w:rsidRPr="004057FC" w:rsidRDefault="005D1956" w:rsidP="005D1956">
            <w:pPr>
              <w:spacing w:after="120"/>
              <w:outlineLvl w:val="6"/>
              <w:rPr>
                <w:sz w:val="22"/>
                <w:szCs w:val="22"/>
              </w:rPr>
            </w:pPr>
            <w:r w:rsidRPr="004057FC">
              <w:rPr>
                <w:sz w:val="22"/>
                <w:szCs w:val="22"/>
              </w:rPr>
              <w:t xml:space="preserve">Final written exam </w:t>
            </w:r>
          </w:p>
        </w:tc>
      </w:tr>
      <w:tr w:rsidR="003B3D79" w:rsidRPr="003B3D79" w:rsidTr="00531493">
        <w:trPr>
          <w:trHeight w:val="662"/>
        </w:trPr>
        <w:tc>
          <w:tcPr>
            <w:tcW w:w="498" w:type="dxa"/>
          </w:tcPr>
          <w:p w:rsidR="00531493" w:rsidRPr="003B3D79" w:rsidRDefault="00531493" w:rsidP="00531493">
            <w:pPr>
              <w:rPr>
                <w:sz w:val="22"/>
                <w:szCs w:val="22"/>
              </w:rPr>
            </w:pPr>
            <w:r w:rsidRPr="003B3D79">
              <w:rPr>
                <w:sz w:val="22"/>
                <w:szCs w:val="22"/>
              </w:rPr>
              <w:t>1.3</w:t>
            </w:r>
          </w:p>
        </w:tc>
        <w:tc>
          <w:tcPr>
            <w:tcW w:w="4834" w:type="dxa"/>
          </w:tcPr>
          <w:p w:rsidR="00531493" w:rsidRPr="003B3D79" w:rsidRDefault="00531493" w:rsidP="00531493">
            <w:pPr>
              <w:jc w:val="both"/>
              <w:rPr>
                <w:sz w:val="22"/>
                <w:szCs w:val="22"/>
              </w:rPr>
            </w:pPr>
            <w:r w:rsidRPr="003B3D79">
              <w:rPr>
                <w:sz w:val="22"/>
                <w:szCs w:val="22"/>
              </w:rPr>
              <w:t>Recognize principle and techniques of preprosthetic surgeries.</w:t>
            </w:r>
          </w:p>
        </w:tc>
        <w:tc>
          <w:tcPr>
            <w:tcW w:w="2599" w:type="dxa"/>
          </w:tcPr>
          <w:p w:rsidR="00531493" w:rsidRPr="003B3D79" w:rsidRDefault="00531493" w:rsidP="00531493">
            <w:pPr>
              <w:rPr>
                <w:sz w:val="22"/>
                <w:szCs w:val="22"/>
              </w:rPr>
            </w:pPr>
            <w:r w:rsidRPr="003B3D79">
              <w:rPr>
                <w:sz w:val="22"/>
                <w:szCs w:val="22"/>
              </w:rPr>
              <w:t>Interactive lectures</w:t>
            </w:r>
          </w:p>
        </w:tc>
        <w:tc>
          <w:tcPr>
            <w:tcW w:w="2689" w:type="dxa"/>
          </w:tcPr>
          <w:p w:rsidR="00EC6671" w:rsidRPr="004057FC" w:rsidRDefault="00EC6671" w:rsidP="00EC6671">
            <w:pPr>
              <w:spacing w:after="120"/>
              <w:outlineLvl w:val="6"/>
              <w:rPr>
                <w:sz w:val="22"/>
                <w:szCs w:val="22"/>
              </w:rPr>
            </w:pPr>
            <w:r w:rsidRPr="004057FC">
              <w:rPr>
                <w:sz w:val="22"/>
                <w:szCs w:val="22"/>
              </w:rPr>
              <w:t>Quiz II</w:t>
            </w:r>
          </w:p>
          <w:p w:rsidR="00531493" w:rsidRPr="004057FC" w:rsidRDefault="00EC6671" w:rsidP="00EC6671">
            <w:pPr>
              <w:spacing w:after="120"/>
              <w:outlineLvl w:val="6"/>
              <w:rPr>
                <w:sz w:val="22"/>
                <w:szCs w:val="22"/>
              </w:rPr>
            </w:pPr>
            <w:r w:rsidRPr="004057FC">
              <w:rPr>
                <w:sz w:val="22"/>
                <w:szCs w:val="22"/>
              </w:rPr>
              <w:t xml:space="preserve">Final written exam </w:t>
            </w:r>
          </w:p>
        </w:tc>
      </w:tr>
      <w:tr w:rsidR="003B3D79" w:rsidRPr="003B3D79" w:rsidTr="00B62960">
        <w:tc>
          <w:tcPr>
            <w:tcW w:w="498" w:type="dxa"/>
          </w:tcPr>
          <w:p w:rsidR="00531493" w:rsidRPr="003B3D79" w:rsidRDefault="00531493" w:rsidP="00531493">
            <w:pPr>
              <w:rPr>
                <w:b/>
                <w:bCs/>
                <w:sz w:val="22"/>
                <w:szCs w:val="22"/>
              </w:rPr>
            </w:pPr>
            <w:r w:rsidRPr="003B3D79">
              <w:rPr>
                <w:b/>
                <w:bCs/>
                <w:sz w:val="22"/>
                <w:szCs w:val="22"/>
              </w:rPr>
              <w:t>2.0</w:t>
            </w:r>
          </w:p>
        </w:tc>
        <w:tc>
          <w:tcPr>
            <w:tcW w:w="4834" w:type="dxa"/>
          </w:tcPr>
          <w:p w:rsidR="00531493" w:rsidRPr="003B3D79" w:rsidRDefault="00531493" w:rsidP="00531493">
            <w:pPr>
              <w:rPr>
                <w:b/>
                <w:bCs/>
                <w:sz w:val="22"/>
                <w:szCs w:val="22"/>
              </w:rPr>
            </w:pPr>
            <w:r w:rsidRPr="003B3D79">
              <w:rPr>
                <w:b/>
                <w:bCs/>
                <w:sz w:val="22"/>
                <w:szCs w:val="22"/>
              </w:rPr>
              <w:t>Cognitive Skills</w:t>
            </w:r>
          </w:p>
        </w:tc>
        <w:tc>
          <w:tcPr>
            <w:tcW w:w="5288" w:type="dxa"/>
            <w:gridSpan w:val="2"/>
          </w:tcPr>
          <w:p w:rsidR="00531493" w:rsidRPr="004057FC" w:rsidRDefault="00531493" w:rsidP="00531493">
            <w:pPr>
              <w:rPr>
                <w:sz w:val="22"/>
                <w:szCs w:val="22"/>
              </w:rPr>
            </w:pPr>
          </w:p>
        </w:tc>
      </w:tr>
      <w:tr w:rsidR="003B3D79" w:rsidRPr="003B3D79" w:rsidTr="00531493">
        <w:trPr>
          <w:trHeight w:val="904"/>
        </w:trPr>
        <w:tc>
          <w:tcPr>
            <w:tcW w:w="498" w:type="dxa"/>
          </w:tcPr>
          <w:p w:rsidR="00531493" w:rsidRPr="003B3D79" w:rsidRDefault="00531493" w:rsidP="00531493">
            <w:pPr>
              <w:rPr>
                <w:sz w:val="22"/>
                <w:szCs w:val="22"/>
              </w:rPr>
            </w:pPr>
            <w:r w:rsidRPr="003B3D79">
              <w:rPr>
                <w:sz w:val="22"/>
                <w:szCs w:val="22"/>
              </w:rPr>
              <w:lastRenderedPageBreak/>
              <w:t>2.1</w:t>
            </w:r>
          </w:p>
        </w:tc>
        <w:tc>
          <w:tcPr>
            <w:tcW w:w="4834" w:type="dxa"/>
          </w:tcPr>
          <w:p w:rsidR="00531493" w:rsidRPr="003B3D79" w:rsidRDefault="00531493" w:rsidP="00531493">
            <w:pPr>
              <w:jc w:val="both"/>
              <w:rPr>
                <w:sz w:val="22"/>
                <w:szCs w:val="22"/>
              </w:rPr>
            </w:pPr>
            <w:r w:rsidRPr="003B3D79">
              <w:rPr>
                <w:sz w:val="22"/>
                <w:szCs w:val="22"/>
              </w:rPr>
              <w:t>Interpret risk and modifying factors in patients with systemic diseases requiring oral and/or maxillofacial surgeries</w:t>
            </w:r>
          </w:p>
        </w:tc>
        <w:tc>
          <w:tcPr>
            <w:tcW w:w="2599" w:type="dxa"/>
            <w:vMerge w:val="restart"/>
          </w:tcPr>
          <w:p w:rsidR="00531493" w:rsidRPr="003B3D79" w:rsidRDefault="00531493" w:rsidP="00531493">
            <w:pPr>
              <w:jc w:val="center"/>
              <w:rPr>
                <w:sz w:val="22"/>
                <w:szCs w:val="22"/>
              </w:rPr>
            </w:pPr>
          </w:p>
          <w:p w:rsidR="00531493" w:rsidRPr="003B3D79" w:rsidRDefault="00EC6671" w:rsidP="00531493">
            <w:pPr>
              <w:jc w:val="center"/>
              <w:rPr>
                <w:sz w:val="22"/>
                <w:szCs w:val="22"/>
              </w:rPr>
            </w:pPr>
            <w:r w:rsidRPr="003B3D79">
              <w:rPr>
                <w:sz w:val="22"/>
                <w:szCs w:val="22"/>
              </w:rPr>
              <w:t>Interactive lectures</w:t>
            </w:r>
          </w:p>
          <w:p w:rsidR="00531493" w:rsidRPr="003B3D79" w:rsidRDefault="00531493" w:rsidP="00531493">
            <w:pPr>
              <w:jc w:val="center"/>
              <w:rPr>
                <w:sz w:val="22"/>
                <w:szCs w:val="22"/>
              </w:rPr>
            </w:pPr>
          </w:p>
          <w:p w:rsidR="00531493" w:rsidRPr="003B3D79" w:rsidRDefault="00531493" w:rsidP="00531493">
            <w:pPr>
              <w:jc w:val="center"/>
              <w:rPr>
                <w:sz w:val="22"/>
                <w:szCs w:val="22"/>
              </w:rPr>
            </w:pPr>
            <w:r w:rsidRPr="003B3D79">
              <w:rPr>
                <w:sz w:val="22"/>
                <w:szCs w:val="22"/>
              </w:rPr>
              <w:t>Interactive lectures.</w:t>
            </w:r>
          </w:p>
          <w:p w:rsidR="00531493" w:rsidRPr="003B3D79" w:rsidRDefault="00531493" w:rsidP="00531493">
            <w:pPr>
              <w:jc w:val="center"/>
              <w:rPr>
                <w:sz w:val="22"/>
                <w:szCs w:val="22"/>
              </w:rPr>
            </w:pPr>
            <w:r w:rsidRPr="003B3D79">
              <w:rPr>
                <w:sz w:val="22"/>
                <w:szCs w:val="22"/>
              </w:rPr>
              <w:t>Clinical sessions.</w:t>
            </w:r>
          </w:p>
        </w:tc>
        <w:tc>
          <w:tcPr>
            <w:tcW w:w="2689" w:type="dxa"/>
            <w:vMerge w:val="restart"/>
          </w:tcPr>
          <w:p w:rsidR="00EC6671" w:rsidRPr="004057FC" w:rsidRDefault="00EC6671" w:rsidP="00EC6671">
            <w:pPr>
              <w:spacing w:after="120"/>
              <w:outlineLvl w:val="6"/>
              <w:rPr>
                <w:sz w:val="22"/>
                <w:szCs w:val="22"/>
              </w:rPr>
            </w:pPr>
            <w:r w:rsidRPr="004057FC">
              <w:rPr>
                <w:sz w:val="22"/>
                <w:szCs w:val="22"/>
              </w:rPr>
              <w:t xml:space="preserve">Quiz I </w:t>
            </w:r>
          </w:p>
          <w:p w:rsidR="00EC6671" w:rsidRPr="004057FC" w:rsidRDefault="00EC6671" w:rsidP="00EC6671">
            <w:pPr>
              <w:spacing w:after="120"/>
              <w:outlineLvl w:val="6"/>
              <w:rPr>
                <w:sz w:val="22"/>
                <w:szCs w:val="22"/>
              </w:rPr>
            </w:pPr>
            <w:r w:rsidRPr="004057FC">
              <w:rPr>
                <w:sz w:val="22"/>
                <w:szCs w:val="22"/>
              </w:rPr>
              <w:t>Midyear written exam</w:t>
            </w:r>
          </w:p>
          <w:p w:rsidR="00C42458" w:rsidRPr="004057FC" w:rsidRDefault="00C42458" w:rsidP="00C42458">
            <w:pPr>
              <w:spacing w:after="120"/>
              <w:outlineLvl w:val="6"/>
              <w:rPr>
                <w:sz w:val="22"/>
                <w:szCs w:val="22"/>
              </w:rPr>
            </w:pPr>
            <w:r w:rsidRPr="004057FC">
              <w:rPr>
                <w:sz w:val="22"/>
                <w:szCs w:val="22"/>
              </w:rPr>
              <w:t xml:space="preserve">Quiz I </w:t>
            </w:r>
          </w:p>
          <w:p w:rsidR="00C42458" w:rsidRPr="004057FC" w:rsidRDefault="00C42458" w:rsidP="00C42458">
            <w:pPr>
              <w:spacing w:after="120"/>
              <w:outlineLvl w:val="6"/>
              <w:rPr>
                <w:sz w:val="22"/>
                <w:szCs w:val="22"/>
              </w:rPr>
            </w:pPr>
            <w:r w:rsidRPr="004057FC">
              <w:rPr>
                <w:sz w:val="22"/>
                <w:szCs w:val="22"/>
              </w:rPr>
              <w:t>Midyear written exam</w:t>
            </w:r>
          </w:p>
          <w:p w:rsidR="00531493" w:rsidRPr="004057FC" w:rsidRDefault="00C42458" w:rsidP="00C42458">
            <w:pPr>
              <w:rPr>
                <w:sz w:val="22"/>
                <w:szCs w:val="22"/>
              </w:rPr>
            </w:pPr>
            <w:r w:rsidRPr="004057FC">
              <w:rPr>
                <w:sz w:val="22"/>
                <w:szCs w:val="22"/>
              </w:rPr>
              <w:t xml:space="preserve">Final written exam </w:t>
            </w:r>
          </w:p>
          <w:p w:rsidR="00C42458" w:rsidRPr="004057FC" w:rsidRDefault="00C42458" w:rsidP="00C42458">
            <w:pPr>
              <w:rPr>
                <w:sz w:val="22"/>
                <w:szCs w:val="22"/>
              </w:rPr>
            </w:pPr>
            <w:r w:rsidRPr="004057FC">
              <w:rPr>
                <w:sz w:val="22"/>
                <w:szCs w:val="22"/>
              </w:rPr>
              <w:t xml:space="preserve">Clinical exam </w:t>
            </w:r>
          </w:p>
        </w:tc>
      </w:tr>
      <w:tr w:rsidR="003B3D79" w:rsidRPr="003B3D79" w:rsidTr="00531493">
        <w:trPr>
          <w:trHeight w:val="562"/>
        </w:trPr>
        <w:tc>
          <w:tcPr>
            <w:tcW w:w="498" w:type="dxa"/>
          </w:tcPr>
          <w:p w:rsidR="00531493" w:rsidRPr="003B3D79" w:rsidRDefault="00531493" w:rsidP="00531493">
            <w:pPr>
              <w:rPr>
                <w:sz w:val="22"/>
                <w:szCs w:val="22"/>
              </w:rPr>
            </w:pPr>
            <w:r w:rsidRPr="003B3D79">
              <w:rPr>
                <w:sz w:val="22"/>
                <w:szCs w:val="22"/>
              </w:rPr>
              <w:t>2.2</w:t>
            </w:r>
          </w:p>
        </w:tc>
        <w:tc>
          <w:tcPr>
            <w:tcW w:w="4834" w:type="dxa"/>
          </w:tcPr>
          <w:p w:rsidR="00531493" w:rsidRPr="003B3D79" w:rsidRDefault="00531493" w:rsidP="00531493">
            <w:pPr>
              <w:jc w:val="both"/>
              <w:rPr>
                <w:sz w:val="22"/>
                <w:szCs w:val="22"/>
              </w:rPr>
            </w:pPr>
            <w:r w:rsidRPr="003B3D79">
              <w:rPr>
                <w:sz w:val="22"/>
                <w:szCs w:val="22"/>
              </w:rPr>
              <w:t>Correlate the diagnostic findings, risk and modifying factors to reach proper treatment plan.</w:t>
            </w:r>
          </w:p>
          <w:p w:rsidR="00531493" w:rsidRPr="003B3D79" w:rsidRDefault="00531493" w:rsidP="00531493">
            <w:pPr>
              <w:jc w:val="both"/>
              <w:rPr>
                <w:sz w:val="22"/>
                <w:szCs w:val="22"/>
              </w:rPr>
            </w:pPr>
          </w:p>
        </w:tc>
        <w:tc>
          <w:tcPr>
            <w:tcW w:w="2599" w:type="dxa"/>
            <w:vMerge/>
          </w:tcPr>
          <w:p w:rsidR="00531493" w:rsidRPr="003B3D79" w:rsidRDefault="00531493" w:rsidP="00531493">
            <w:pPr>
              <w:jc w:val="center"/>
              <w:rPr>
                <w:sz w:val="22"/>
                <w:szCs w:val="22"/>
              </w:rPr>
            </w:pPr>
          </w:p>
        </w:tc>
        <w:tc>
          <w:tcPr>
            <w:tcW w:w="2689" w:type="dxa"/>
            <w:vMerge/>
          </w:tcPr>
          <w:p w:rsidR="00531493" w:rsidRPr="003B3D79" w:rsidRDefault="00531493" w:rsidP="00531493">
            <w:pPr>
              <w:rPr>
                <w:sz w:val="22"/>
                <w:szCs w:val="22"/>
              </w:rPr>
            </w:pPr>
          </w:p>
        </w:tc>
      </w:tr>
      <w:tr w:rsidR="003B3D79" w:rsidRPr="003B3D79" w:rsidTr="00531493">
        <w:trPr>
          <w:trHeight w:val="679"/>
        </w:trPr>
        <w:tc>
          <w:tcPr>
            <w:tcW w:w="498" w:type="dxa"/>
          </w:tcPr>
          <w:p w:rsidR="00531493" w:rsidRPr="003B3D79" w:rsidRDefault="00531493" w:rsidP="00531493">
            <w:pPr>
              <w:rPr>
                <w:sz w:val="22"/>
                <w:szCs w:val="22"/>
              </w:rPr>
            </w:pPr>
            <w:r w:rsidRPr="003B3D79">
              <w:rPr>
                <w:sz w:val="22"/>
                <w:szCs w:val="22"/>
              </w:rPr>
              <w:t>2.3</w:t>
            </w:r>
          </w:p>
        </w:tc>
        <w:tc>
          <w:tcPr>
            <w:tcW w:w="4834" w:type="dxa"/>
          </w:tcPr>
          <w:p w:rsidR="00531493" w:rsidRPr="003B3D79" w:rsidRDefault="00531493" w:rsidP="00531493">
            <w:pPr>
              <w:jc w:val="both"/>
              <w:rPr>
                <w:sz w:val="22"/>
                <w:szCs w:val="22"/>
              </w:rPr>
            </w:pPr>
            <w:r w:rsidRPr="003B3D79">
              <w:rPr>
                <w:sz w:val="22"/>
                <w:szCs w:val="22"/>
              </w:rPr>
              <w:t>Predict and manage possible complications related to Dentoalveolar surgeries.</w:t>
            </w:r>
          </w:p>
          <w:p w:rsidR="00531493" w:rsidRPr="003B3D79" w:rsidRDefault="00531493" w:rsidP="00531493">
            <w:pPr>
              <w:jc w:val="both"/>
              <w:rPr>
                <w:sz w:val="22"/>
                <w:szCs w:val="22"/>
              </w:rPr>
            </w:pPr>
          </w:p>
        </w:tc>
        <w:tc>
          <w:tcPr>
            <w:tcW w:w="2599" w:type="dxa"/>
            <w:vMerge/>
          </w:tcPr>
          <w:p w:rsidR="00531493" w:rsidRPr="003B3D79" w:rsidRDefault="00531493" w:rsidP="00531493">
            <w:pPr>
              <w:jc w:val="center"/>
              <w:rPr>
                <w:sz w:val="22"/>
                <w:szCs w:val="22"/>
              </w:rPr>
            </w:pPr>
          </w:p>
        </w:tc>
        <w:tc>
          <w:tcPr>
            <w:tcW w:w="2689" w:type="dxa"/>
            <w:vMerge/>
          </w:tcPr>
          <w:p w:rsidR="00531493" w:rsidRPr="003B3D79" w:rsidRDefault="00531493" w:rsidP="00531493">
            <w:pPr>
              <w:rPr>
                <w:sz w:val="22"/>
                <w:szCs w:val="22"/>
              </w:rPr>
            </w:pPr>
          </w:p>
        </w:tc>
      </w:tr>
      <w:tr w:rsidR="003B3D79" w:rsidRPr="003B3D79" w:rsidTr="00531493">
        <w:tc>
          <w:tcPr>
            <w:tcW w:w="498" w:type="dxa"/>
          </w:tcPr>
          <w:p w:rsidR="00531493" w:rsidRPr="003B3D79" w:rsidRDefault="00531493" w:rsidP="00531493">
            <w:pPr>
              <w:rPr>
                <w:b/>
                <w:bCs/>
                <w:sz w:val="22"/>
                <w:szCs w:val="22"/>
              </w:rPr>
            </w:pPr>
            <w:r w:rsidRPr="003B3D79">
              <w:rPr>
                <w:b/>
                <w:bCs/>
                <w:sz w:val="22"/>
                <w:szCs w:val="22"/>
              </w:rPr>
              <w:t>3.0</w:t>
            </w:r>
          </w:p>
        </w:tc>
        <w:tc>
          <w:tcPr>
            <w:tcW w:w="4834" w:type="dxa"/>
          </w:tcPr>
          <w:p w:rsidR="00531493" w:rsidRPr="003B3D79" w:rsidRDefault="00531493" w:rsidP="00531493">
            <w:pPr>
              <w:rPr>
                <w:b/>
                <w:bCs/>
                <w:sz w:val="22"/>
                <w:szCs w:val="22"/>
              </w:rPr>
            </w:pPr>
            <w:r w:rsidRPr="003B3D79">
              <w:rPr>
                <w:b/>
                <w:bCs/>
                <w:sz w:val="22"/>
                <w:szCs w:val="22"/>
              </w:rPr>
              <w:t>Interpersonal Skills &amp; Responsibility</w:t>
            </w:r>
          </w:p>
        </w:tc>
        <w:tc>
          <w:tcPr>
            <w:tcW w:w="5288" w:type="dxa"/>
            <w:gridSpan w:val="2"/>
          </w:tcPr>
          <w:p w:rsidR="00531493" w:rsidRPr="003B3D79" w:rsidRDefault="00531493" w:rsidP="00531493">
            <w:pPr>
              <w:rPr>
                <w:b/>
                <w:bCs/>
                <w:sz w:val="22"/>
                <w:szCs w:val="22"/>
              </w:rPr>
            </w:pPr>
          </w:p>
        </w:tc>
      </w:tr>
      <w:tr w:rsidR="003B3D79" w:rsidRPr="003B3D79" w:rsidTr="00F94C03">
        <w:trPr>
          <w:trHeight w:val="900"/>
        </w:trPr>
        <w:tc>
          <w:tcPr>
            <w:tcW w:w="498" w:type="dxa"/>
          </w:tcPr>
          <w:p w:rsidR="00531493" w:rsidRPr="003B3D79" w:rsidRDefault="00531493" w:rsidP="00531493">
            <w:pPr>
              <w:rPr>
                <w:sz w:val="22"/>
                <w:szCs w:val="22"/>
              </w:rPr>
            </w:pPr>
            <w:r w:rsidRPr="003B3D79">
              <w:rPr>
                <w:sz w:val="22"/>
                <w:szCs w:val="22"/>
              </w:rPr>
              <w:t>3.1</w:t>
            </w:r>
          </w:p>
        </w:tc>
        <w:tc>
          <w:tcPr>
            <w:tcW w:w="4834" w:type="dxa"/>
          </w:tcPr>
          <w:p w:rsidR="00531493" w:rsidRPr="00F94C03" w:rsidRDefault="00531493" w:rsidP="00F94C03">
            <w:pPr>
              <w:ind w:left="16"/>
              <w:jc w:val="both"/>
              <w:rPr>
                <w:sz w:val="22"/>
                <w:szCs w:val="22"/>
                <w:lang w:val="en-AU"/>
              </w:rPr>
            </w:pPr>
            <w:r w:rsidRPr="003B3D79">
              <w:rPr>
                <w:sz w:val="22"/>
                <w:szCs w:val="22"/>
                <w:lang w:val="en-AU"/>
              </w:rPr>
              <w:t>Demonstrate professional interpersonal skills with nurses, assistants and pat</w:t>
            </w:r>
            <w:r w:rsidR="00F94C03">
              <w:rPr>
                <w:sz w:val="22"/>
                <w:szCs w:val="22"/>
                <w:lang w:val="en-AU"/>
              </w:rPr>
              <w:t>ients during surgical treatment</w:t>
            </w:r>
          </w:p>
        </w:tc>
        <w:tc>
          <w:tcPr>
            <w:tcW w:w="2599" w:type="dxa"/>
          </w:tcPr>
          <w:p w:rsidR="00531493" w:rsidRPr="003B3D79" w:rsidRDefault="00531493" w:rsidP="00531493">
            <w:pPr>
              <w:rPr>
                <w:sz w:val="22"/>
                <w:szCs w:val="22"/>
              </w:rPr>
            </w:pPr>
            <w:r w:rsidRPr="003B3D79">
              <w:rPr>
                <w:sz w:val="22"/>
                <w:szCs w:val="22"/>
                <w:lang w:val="en-AU"/>
              </w:rPr>
              <w:t>Clinical sessions</w:t>
            </w:r>
          </w:p>
        </w:tc>
        <w:tc>
          <w:tcPr>
            <w:tcW w:w="2689" w:type="dxa"/>
          </w:tcPr>
          <w:p w:rsidR="00531493" w:rsidRPr="003B3D79" w:rsidRDefault="00531493" w:rsidP="00531493">
            <w:pPr>
              <w:pStyle w:val="ListParagraph"/>
              <w:bidi w:val="0"/>
              <w:spacing w:before="100" w:beforeAutospacing="1" w:after="100" w:afterAutospacing="1" w:line="360" w:lineRule="auto"/>
              <w:ind w:left="0"/>
              <w:rPr>
                <w:rFonts w:ascii="Times New Roman" w:eastAsia="Times New Roman" w:hAnsi="Times New Roman" w:cs="Times New Roman"/>
                <w:lang w:val="en-AU"/>
              </w:rPr>
            </w:pPr>
            <w:r w:rsidRPr="003B3D79">
              <w:rPr>
                <w:rFonts w:ascii="Times New Roman" w:eastAsia="Times New Roman" w:hAnsi="Times New Roman" w:cs="Times New Roman"/>
                <w:lang w:val="en-AU"/>
              </w:rPr>
              <w:t>Clinical exam using rubric</w:t>
            </w:r>
          </w:p>
          <w:p w:rsidR="00531493" w:rsidRPr="003B3D79" w:rsidRDefault="00531493" w:rsidP="00FC7847">
            <w:pPr>
              <w:pStyle w:val="ListParagraph"/>
              <w:bidi w:val="0"/>
              <w:spacing w:before="100" w:beforeAutospacing="1" w:after="100" w:afterAutospacing="1" w:line="360" w:lineRule="auto"/>
              <w:ind w:left="0"/>
              <w:jc w:val="both"/>
              <w:rPr>
                <w:rFonts w:ascii="Times New Roman" w:hAnsi="Times New Roman" w:cs="Times New Roman"/>
              </w:rPr>
            </w:pPr>
            <w:r w:rsidRPr="003B3D79">
              <w:rPr>
                <w:rFonts w:ascii="Times New Roman" w:eastAsia="Times New Roman" w:hAnsi="Times New Roman" w:cs="Times New Roman"/>
                <w:lang w:val="en-AU"/>
              </w:rPr>
              <w:t xml:space="preserve">Continuous assessment </w:t>
            </w:r>
            <w:r w:rsidR="00FC7847">
              <w:rPr>
                <w:rFonts w:ascii="Times New Roman" w:eastAsia="Times New Roman" w:hAnsi="Times New Roman" w:cs="Times New Roman"/>
                <w:lang w:val="en-AU"/>
              </w:rPr>
              <w:t>of the r</w:t>
            </w:r>
            <w:r w:rsidRPr="003B3D79">
              <w:rPr>
                <w:rFonts w:ascii="Times New Roman" w:eastAsia="Times New Roman" w:hAnsi="Times New Roman" w:cs="Times New Roman"/>
                <w:lang w:val="en-AU"/>
              </w:rPr>
              <w:t xml:space="preserve">equirements using rubric  </w:t>
            </w:r>
          </w:p>
        </w:tc>
      </w:tr>
      <w:tr w:rsidR="003B3D79" w:rsidRPr="003B3D79" w:rsidTr="00531493">
        <w:tc>
          <w:tcPr>
            <w:tcW w:w="498" w:type="dxa"/>
          </w:tcPr>
          <w:p w:rsidR="00531493" w:rsidRPr="003B3D79" w:rsidRDefault="00531493" w:rsidP="00531493">
            <w:pPr>
              <w:rPr>
                <w:b/>
                <w:bCs/>
                <w:sz w:val="22"/>
                <w:szCs w:val="22"/>
              </w:rPr>
            </w:pPr>
            <w:r w:rsidRPr="003B3D79">
              <w:rPr>
                <w:b/>
                <w:bCs/>
                <w:sz w:val="22"/>
                <w:szCs w:val="22"/>
              </w:rPr>
              <w:t>4.0</w:t>
            </w:r>
          </w:p>
        </w:tc>
        <w:tc>
          <w:tcPr>
            <w:tcW w:w="4834" w:type="dxa"/>
          </w:tcPr>
          <w:p w:rsidR="00531493" w:rsidRPr="003B3D79" w:rsidRDefault="00531493" w:rsidP="00531493">
            <w:pPr>
              <w:rPr>
                <w:b/>
                <w:bCs/>
                <w:sz w:val="22"/>
                <w:szCs w:val="22"/>
              </w:rPr>
            </w:pPr>
            <w:r w:rsidRPr="003B3D79">
              <w:rPr>
                <w:b/>
                <w:bCs/>
                <w:sz w:val="22"/>
                <w:szCs w:val="22"/>
              </w:rPr>
              <w:t>Communication, Information Technology, Numerical</w:t>
            </w:r>
          </w:p>
        </w:tc>
        <w:tc>
          <w:tcPr>
            <w:tcW w:w="5288" w:type="dxa"/>
            <w:gridSpan w:val="2"/>
          </w:tcPr>
          <w:p w:rsidR="00531493" w:rsidRPr="003B3D79" w:rsidRDefault="00531493" w:rsidP="00531493">
            <w:pPr>
              <w:rPr>
                <w:b/>
                <w:bCs/>
                <w:sz w:val="22"/>
                <w:szCs w:val="22"/>
              </w:rPr>
            </w:pPr>
          </w:p>
        </w:tc>
      </w:tr>
      <w:tr w:rsidR="003B3D79" w:rsidRPr="003B3D79" w:rsidTr="00531493">
        <w:tc>
          <w:tcPr>
            <w:tcW w:w="498" w:type="dxa"/>
          </w:tcPr>
          <w:p w:rsidR="00531493" w:rsidRPr="003B3D79" w:rsidRDefault="00531493" w:rsidP="00531493">
            <w:pPr>
              <w:rPr>
                <w:b/>
                <w:bCs/>
                <w:sz w:val="22"/>
                <w:szCs w:val="22"/>
              </w:rPr>
            </w:pPr>
            <w:r w:rsidRPr="003B3D79">
              <w:rPr>
                <w:b/>
                <w:bCs/>
                <w:sz w:val="22"/>
                <w:szCs w:val="22"/>
              </w:rPr>
              <w:t>5.0</w:t>
            </w:r>
          </w:p>
        </w:tc>
        <w:tc>
          <w:tcPr>
            <w:tcW w:w="4834" w:type="dxa"/>
          </w:tcPr>
          <w:p w:rsidR="00531493" w:rsidRPr="003B3D79" w:rsidRDefault="00531493" w:rsidP="00531493">
            <w:pPr>
              <w:rPr>
                <w:b/>
                <w:bCs/>
                <w:sz w:val="22"/>
                <w:szCs w:val="22"/>
              </w:rPr>
            </w:pPr>
            <w:r w:rsidRPr="003B3D79">
              <w:rPr>
                <w:b/>
                <w:bCs/>
                <w:sz w:val="22"/>
                <w:szCs w:val="22"/>
              </w:rPr>
              <w:t>Psychomotor</w:t>
            </w:r>
          </w:p>
        </w:tc>
        <w:tc>
          <w:tcPr>
            <w:tcW w:w="5288" w:type="dxa"/>
            <w:gridSpan w:val="2"/>
          </w:tcPr>
          <w:p w:rsidR="00531493" w:rsidRPr="003B3D79" w:rsidRDefault="00531493" w:rsidP="00531493">
            <w:pPr>
              <w:rPr>
                <w:b/>
                <w:bCs/>
                <w:sz w:val="22"/>
                <w:szCs w:val="22"/>
              </w:rPr>
            </w:pPr>
          </w:p>
        </w:tc>
      </w:tr>
      <w:tr w:rsidR="003B3D79" w:rsidRPr="00F42BCB" w:rsidTr="00531493">
        <w:tc>
          <w:tcPr>
            <w:tcW w:w="498" w:type="dxa"/>
          </w:tcPr>
          <w:p w:rsidR="00531493" w:rsidRPr="003B3D79" w:rsidRDefault="00531493" w:rsidP="00531493">
            <w:pPr>
              <w:rPr>
                <w:sz w:val="22"/>
                <w:szCs w:val="22"/>
              </w:rPr>
            </w:pPr>
            <w:r w:rsidRPr="003B3D79">
              <w:rPr>
                <w:sz w:val="22"/>
                <w:szCs w:val="22"/>
              </w:rPr>
              <w:t>5.1</w:t>
            </w:r>
          </w:p>
        </w:tc>
        <w:tc>
          <w:tcPr>
            <w:tcW w:w="4834" w:type="dxa"/>
          </w:tcPr>
          <w:p w:rsidR="00531493" w:rsidRPr="003B3D79" w:rsidRDefault="00531493" w:rsidP="00531493">
            <w:pPr>
              <w:spacing w:before="100" w:beforeAutospacing="1" w:after="120"/>
              <w:jc w:val="both"/>
              <w:outlineLvl w:val="6"/>
              <w:rPr>
                <w:sz w:val="22"/>
                <w:szCs w:val="22"/>
              </w:rPr>
            </w:pPr>
            <w:r w:rsidRPr="003B3D79">
              <w:rPr>
                <w:sz w:val="22"/>
                <w:szCs w:val="22"/>
              </w:rPr>
              <w:t>Perform the  correct clinical and technical procedures of simple extraction</w:t>
            </w:r>
            <w:r w:rsidRPr="003B3D79">
              <w:rPr>
                <w:lang w:val="en-AU"/>
              </w:rPr>
              <w:t xml:space="preserve"> </w:t>
            </w:r>
          </w:p>
        </w:tc>
        <w:tc>
          <w:tcPr>
            <w:tcW w:w="2599" w:type="dxa"/>
          </w:tcPr>
          <w:p w:rsidR="00531493" w:rsidRPr="003B3D79" w:rsidRDefault="00531493" w:rsidP="00531493">
            <w:pPr>
              <w:spacing w:before="100" w:beforeAutospacing="1" w:after="120"/>
              <w:outlineLvl w:val="6"/>
              <w:rPr>
                <w:lang w:val="en-AU"/>
              </w:rPr>
            </w:pPr>
            <w:r w:rsidRPr="003B3D79">
              <w:rPr>
                <w:lang w:val="en-AU"/>
              </w:rPr>
              <w:t>Clinical sessions</w:t>
            </w:r>
          </w:p>
          <w:p w:rsidR="00531493" w:rsidRPr="003B3D79" w:rsidRDefault="00531493" w:rsidP="00531493">
            <w:pPr>
              <w:pStyle w:val="ListParagraph"/>
              <w:bidi w:val="0"/>
              <w:spacing w:before="100" w:beforeAutospacing="1" w:after="120" w:line="240" w:lineRule="auto"/>
              <w:outlineLvl w:val="6"/>
              <w:rPr>
                <w:rFonts w:ascii="Times New Roman" w:hAnsi="Times New Roman" w:cs="Times New Roman"/>
                <w:lang w:val="en-AU"/>
              </w:rPr>
            </w:pPr>
          </w:p>
        </w:tc>
        <w:tc>
          <w:tcPr>
            <w:tcW w:w="2689" w:type="dxa"/>
          </w:tcPr>
          <w:p w:rsidR="00531493" w:rsidRPr="00F42BCB" w:rsidRDefault="00E72FA1" w:rsidP="00E72FA1">
            <w:pPr>
              <w:tabs>
                <w:tab w:val="left" w:pos="1644"/>
              </w:tabs>
              <w:rPr>
                <w:sz w:val="22"/>
                <w:szCs w:val="22"/>
              </w:rPr>
            </w:pPr>
            <w:r w:rsidRPr="00F42BCB">
              <w:rPr>
                <w:sz w:val="22"/>
                <w:szCs w:val="22"/>
              </w:rPr>
              <w:t>-</w:t>
            </w:r>
            <w:r w:rsidR="00531493" w:rsidRPr="00F42BCB">
              <w:rPr>
                <w:sz w:val="22"/>
                <w:szCs w:val="22"/>
              </w:rPr>
              <w:t xml:space="preserve">Midyear and final clinical exams using rubric </w:t>
            </w:r>
          </w:p>
          <w:p w:rsidR="00531493" w:rsidRPr="00F42BCB" w:rsidRDefault="00E72FA1" w:rsidP="00E72FA1">
            <w:pPr>
              <w:tabs>
                <w:tab w:val="left" w:pos="1644"/>
              </w:tabs>
              <w:rPr>
                <w:sz w:val="22"/>
                <w:szCs w:val="22"/>
              </w:rPr>
            </w:pPr>
            <w:r w:rsidRPr="00F42BCB">
              <w:rPr>
                <w:sz w:val="22"/>
                <w:szCs w:val="22"/>
              </w:rPr>
              <w:t>-</w:t>
            </w:r>
            <w:r w:rsidR="00531493" w:rsidRPr="00F42BCB">
              <w:rPr>
                <w:sz w:val="22"/>
                <w:szCs w:val="22"/>
              </w:rPr>
              <w:t xml:space="preserve">Continuous assessment requirements using rubric  </w:t>
            </w:r>
          </w:p>
        </w:tc>
      </w:tr>
    </w:tbl>
    <w:p w:rsidR="00BF4564" w:rsidRPr="003B3D79" w:rsidRDefault="00CC60AB" w:rsidP="00F94C03">
      <w:pPr>
        <w:tabs>
          <w:tab w:val="left" w:pos="1560"/>
          <w:tab w:val="center" w:pos="4320"/>
        </w:tabs>
        <w:rPr>
          <w:b/>
          <w:bCs/>
          <w:sz w:val="22"/>
          <w:szCs w:val="22"/>
        </w:rPr>
      </w:pPr>
      <w:r w:rsidRPr="003B3D79">
        <w:rPr>
          <w:b/>
          <w:bCs/>
          <w:sz w:val="22"/>
          <w:szCs w:val="22"/>
        </w:rPr>
        <w:tab/>
      </w:r>
    </w:p>
    <w:p w:rsidR="00CC60AB" w:rsidRPr="003B3D79" w:rsidRDefault="00AD3DE0" w:rsidP="00CC60AB">
      <w:pPr>
        <w:tabs>
          <w:tab w:val="left" w:pos="1560"/>
          <w:tab w:val="center" w:pos="4320"/>
        </w:tabs>
        <w:jc w:val="center"/>
        <w:rPr>
          <w:b/>
          <w:bCs/>
          <w:sz w:val="22"/>
          <w:szCs w:val="22"/>
        </w:rPr>
      </w:pPr>
      <w:r w:rsidRPr="003B3D79">
        <w:rPr>
          <w:b/>
          <w:bCs/>
          <w:sz w:val="22"/>
          <w:szCs w:val="22"/>
        </w:rPr>
        <w:t>Suggested Guidelines for</w:t>
      </w:r>
      <w:r w:rsidR="00CC60AB" w:rsidRPr="003B3D79">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449"/>
        <w:gridCol w:w="2909"/>
        <w:gridCol w:w="2931"/>
        <w:gridCol w:w="1617"/>
        <w:gridCol w:w="1438"/>
        <w:gridCol w:w="797"/>
      </w:tblGrid>
      <w:tr w:rsidR="003B3D79" w:rsidRPr="003B3D79" w:rsidTr="00E45664">
        <w:tc>
          <w:tcPr>
            <w:tcW w:w="3837" w:type="dxa"/>
            <w:gridSpan w:val="3"/>
          </w:tcPr>
          <w:p w:rsidR="00C948B4" w:rsidRPr="003B3D79" w:rsidRDefault="00C948B4" w:rsidP="0027534A">
            <w:pPr>
              <w:jc w:val="center"/>
              <w:rPr>
                <w:b/>
                <w:bCs/>
                <w:sz w:val="22"/>
                <w:szCs w:val="22"/>
              </w:rPr>
            </w:pPr>
            <w:r w:rsidRPr="003B3D79">
              <w:rPr>
                <w:b/>
                <w:bCs/>
                <w:sz w:val="22"/>
                <w:szCs w:val="22"/>
              </w:rPr>
              <w:t>NQF Learning Domains</w:t>
            </w:r>
          </w:p>
        </w:tc>
        <w:tc>
          <w:tcPr>
            <w:tcW w:w="6783" w:type="dxa"/>
            <w:gridSpan w:val="4"/>
          </w:tcPr>
          <w:p w:rsidR="00C948B4" w:rsidRPr="003B3D79" w:rsidRDefault="00C948B4" w:rsidP="0027534A">
            <w:pPr>
              <w:jc w:val="center"/>
              <w:rPr>
                <w:b/>
                <w:bCs/>
                <w:sz w:val="22"/>
                <w:szCs w:val="22"/>
              </w:rPr>
            </w:pPr>
            <w:r w:rsidRPr="003B3D79">
              <w:rPr>
                <w:b/>
                <w:bCs/>
                <w:sz w:val="22"/>
                <w:szCs w:val="22"/>
              </w:rPr>
              <w:t>Suggested Verbs</w:t>
            </w:r>
          </w:p>
        </w:tc>
      </w:tr>
      <w:tr w:rsidR="003B3D79" w:rsidRPr="003B3D79" w:rsidTr="00E45664">
        <w:tc>
          <w:tcPr>
            <w:tcW w:w="3837" w:type="dxa"/>
            <w:gridSpan w:val="3"/>
          </w:tcPr>
          <w:p w:rsidR="00C948B4" w:rsidRPr="003B3D79" w:rsidRDefault="00C948B4" w:rsidP="0027534A">
            <w:pPr>
              <w:rPr>
                <w:b/>
                <w:bCs/>
                <w:sz w:val="22"/>
                <w:szCs w:val="22"/>
              </w:rPr>
            </w:pPr>
          </w:p>
          <w:p w:rsidR="00C948B4" w:rsidRPr="003B3D79" w:rsidRDefault="00C948B4" w:rsidP="0027534A">
            <w:pPr>
              <w:rPr>
                <w:b/>
                <w:bCs/>
                <w:sz w:val="22"/>
                <w:szCs w:val="22"/>
              </w:rPr>
            </w:pPr>
            <w:r w:rsidRPr="003B3D79">
              <w:rPr>
                <w:b/>
                <w:bCs/>
                <w:sz w:val="22"/>
                <w:szCs w:val="22"/>
              </w:rPr>
              <w:t>Knowledge</w:t>
            </w:r>
          </w:p>
        </w:tc>
        <w:tc>
          <w:tcPr>
            <w:tcW w:w="6783" w:type="dxa"/>
            <w:gridSpan w:val="4"/>
          </w:tcPr>
          <w:p w:rsidR="00C948B4" w:rsidRPr="003B3D79" w:rsidRDefault="00C948B4" w:rsidP="0027534A">
            <w:pPr>
              <w:jc w:val="both"/>
              <w:rPr>
                <w:sz w:val="22"/>
                <w:szCs w:val="22"/>
              </w:rPr>
            </w:pPr>
            <w:r w:rsidRPr="003B3D79">
              <w:rPr>
                <w:sz w:val="22"/>
                <w:szCs w:val="22"/>
              </w:rPr>
              <w:t>list, name, record, define, label, outline, state, describe, recall, memorize, reproduce, recognize, record, tell, write</w:t>
            </w:r>
          </w:p>
          <w:p w:rsidR="00C948B4" w:rsidRPr="003B3D79" w:rsidRDefault="00C948B4" w:rsidP="0027534A">
            <w:pPr>
              <w:rPr>
                <w:sz w:val="22"/>
                <w:szCs w:val="22"/>
              </w:rPr>
            </w:pPr>
          </w:p>
        </w:tc>
      </w:tr>
      <w:tr w:rsidR="003B3D79" w:rsidRPr="003B3D79" w:rsidTr="00E45664">
        <w:tc>
          <w:tcPr>
            <w:tcW w:w="3837" w:type="dxa"/>
            <w:gridSpan w:val="3"/>
          </w:tcPr>
          <w:p w:rsidR="00C948B4" w:rsidRPr="003B3D79" w:rsidRDefault="00C948B4" w:rsidP="0027534A">
            <w:pPr>
              <w:rPr>
                <w:b/>
                <w:bCs/>
                <w:sz w:val="22"/>
                <w:szCs w:val="22"/>
              </w:rPr>
            </w:pPr>
          </w:p>
          <w:p w:rsidR="00C948B4" w:rsidRPr="003B3D79" w:rsidRDefault="00C948B4" w:rsidP="0027534A">
            <w:pPr>
              <w:rPr>
                <w:b/>
                <w:bCs/>
                <w:sz w:val="22"/>
                <w:szCs w:val="22"/>
              </w:rPr>
            </w:pPr>
          </w:p>
          <w:p w:rsidR="00C948B4" w:rsidRPr="003B3D79" w:rsidRDefault="00C948B4" w:rsidP="0027534A">
            <w:pPr>
              <w:rPr>
                <w:b/>
                <w:bCs/>
                <w:sz w:val="22"/>
                <w:szCs w:val="22"/>
              </w:rPr>
            </w:pPr>
            <w:r w:rsidRPr="003B3D79">
              <w:rPr>
                <w:b/>
                <w:bCs/>
                <w:sz w:val="22"/>
                <w:szCs w:val="22"/>
              </w:rPr>
              <w:t>Cognitive Skills</w:t>
            </w:r>
          </w:p>
        </w:tc>
        <w:tc>
          <w:tcPr>
            <w:tcW w:w="6783" w:type="dxa"/>
            <w:gridSpan w:val="4"/>
          </w:tcPr>
          <w:p w:rsidR="00C948B4" w:rsidRPr="003B3D79" w:rsidRDefault="00C948B4" w:rsidP="0027534A">
            <w:pPr>
              <w:jc w:val="both"/>
              <w:rPr>
                <w:sz w:val="22"/>
                <w:szCs w:val="22"/>
              </w:rPr>
            </w:pPr>
            <w:r w:rsidRPr="003B3D79">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3B3D79" w:rsidRPr="003B3D79" w:rsidTr="00E45664">
        <w:tc>
          <w:tcPr>
            <w:tcW w:w="3837" w:type="dxa"/>
            <w:gridSpan w:val="3"/>
          </w:tcPr>
          <w:p w:rsidR="00C948B4" w:rsidRPr="003B3D79" w:rsidRDefault="00C948B4" w:rsidP="0027534A">
            <w:pPr>
              <w:rPr>
                <w:b/>
                <w:bCs/>
                <w:sz w:val="22"/>
                <w:szCs w:val="22"/>
              </w:rPr>
            </w:pPr>
            <w:r w:rsidRPr="003B3D79">
              <w:rPr>
                <w:b/>
                <w:bCs/>
                <w:sz w:val="22"/>
                <w:szCs w:val="22"/>
              </w:rPr>
              <w:t>Interpersonal Skills &amp; Responsibility</w:t>
            </w:r>
          </w:p>
        </w:tc>
        <w:tc>
          <w:tcPr>
            <w:tcW w:w="6783" w:type="dxa"/>
            <w:gridSpan w:val="4"/>
          </w:tcPr>
          <w:p w:rsidR="00C948B4" w:rsidRPr="003B3D79" w:rsidRDefault="00C948B4" w:rsidP="0027534A">
            <w:pPr>
              <w:jc w:val="both"/>
              <w:rPr>
                <w:sz w:val="22"/>
                <w:szCs w:val="22"/>
              </w:rPr>
            </w:pPr>
            <w:r w:rsidRPr="003B3D79">
              <w:rPr>
                <w:sz w:val="22"/>
                <w:szCs w:val="22"/>
              </w:rPr>
              <w:t>demonstrate, judge, choose, illustrate, modify, show, use, appraise, evaluate, justify, analyze, question, and write</w:t>
            </w:r>
          </w:p>
        </w:tc>
      </w:tr>
      <w:tr w:rsidR="003B3D79" w:rsidRPr="003B3D79" w:rsidTr="00E45664">
        <w:tc>
          <w:tcPr>
            <w:tcW w:w="3837" w:type="dxa"/>
            <w:gridSpan w:val="3"/>
          </w:tcPr>
          <w:p w:rsidR="00C948B4" w:rsidRPr="003B3D79" w:rsidRDefault="00C948B4" w:rsidP="0027534A">
            <w:pPr>
              <w:rPr>
                <w:b/>
                <w:bCs/>
                <w:sz w:val="22"/>
                <w:szCs w:val="22"/>
              </w:rPr>
            </w:pPr>
            <w:r w:rsidRPr="003B3D79">
              <w:rPr>
                <w:b/>
                <w:bCs/>
                <w:sz w:val="22"/>
                <w:szCs w:val="22"/>
              </w:rPr>
              <w:t>Communication, Information</w:t>
            </w:r>
          </w:p>
          <w:p w:rsidR="00C948B4" w:rsidRPr="003B3D79" w:rsidRDefault="00C948B4" w:rsidP="0027534A">
            <w:pPr>
              <w:rPr>
                <w:b/>
                <w:bCs/>
                <w:sz w:val="22"/>
                <w:szCs w:val="22"/>
              </w:rPr>
            </w:pPr>
            <w:r w:rsidRPr="003B3D79">
              <w:rPr>
                <w:b/>
                <w:bCs/>
                <w:sz w:val="22"/>
                <w:szCs w:val="22"/>
              </w:rPr>
              <w:t xml:space="preserve"> Technology, Numerical</w:t>
            </w:r>
          </w:p>
        </w:tc>
        <w:tc>
          <w:tcPr>
            <w:tcW w:w="6783" w:type="dxa"/>
            <w:gridSpan w:val="4"/>
          </w:tcPr>
          <w:p w:rsidR="00C948B4" w:rsidRPr="003B3D79" w:rsidRDefault="00C948B4" w:rsidP="0027534A">
            <w:pPr>
              <w:jc w:val="both"/>
              <w:rPr>
                <w:sz w:val="22"/>
                <w:szCs w:val="22"/>
              </w:rPr>
            </w:pPr>
            <w:r w:rsidRPr="003B3D79">
              <w:rPr>
                <w:sz w:val="22"/>
                <w:szCs w:val="22"/>
              </w:rPr>
              <w:t>demonstrate, calculate, illustrate, interpret, research, question, operate, appraise, evaluate, assess, and criticize</w:t>
            </w:r>
          </w:p>
        </w:tc>
      </w:tr>
      <w:tr w:rsidR="003B3D79" w:rsidRPr="003B3D79" w:rsidTr="00E45664">
        <w:tc>
          <w:tcPr>
            <w:tcW w:w="3837" w:type="dxa"/>
            <w:gridSpan w:val="3"/>
          </w:tcPr>
          <w:p w:rsidR="00C948B4" w:rsidRPr="003B3D79" w:rsidRDefault="00C948B4" w:rsidP="0027534A">
            <w:pPr>
              <w:rPr>
                <w:b/>
                <w:bCs/>
                <w:sz w:val="22"/>
                <w:szCs w:val="22"/>
              </w:rPr>
            </w:pPr>
          </w:p>
          <w:p w:rsidR="00C948B4" w:rsidRPr="003B3D79" w:rsidRDefault="008E167D" w:rsidP="0027534A">
            <w:pPr>
              <w:rPr>
                <w:b/>
                <w:bCs/>
                <w:sz w:val="22"/>
                <w:szCs w:val="22"/>
              </w:rPr>
            </w:pPr>
            <w:r w:rsidRPr="008E167D">
              <w:rPr>
                <w:noProof/>
              </w:rPr>
              <w:pict>
                <v:rect id="_x0000_s1039" style="position:absolute;margin-left:-5.95pt;margin-top:14.7pt;width:533.4pt;height:23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wLQIAAFE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">
                  <v:textbox style="mso-next-textbox:#_x0000_s1039">
                    <w:txbxContent>
                      <w:p w:rsidR="00525160" w:rsidRPr="00521315" w:rsidRDefault="00525160" w:rsidP="00C948B4">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525160" w:rsidRPr="00521315" w:rsidRDefault="00525160" w:rsidP="00C948B4">
                        <w:pPr>
                          <w:rPr>
                            <w:rFonts w:ascii="Calibri" w:hAnsi="Calibri"/>
                            <w:sz w:val="22"/>
                            <w:szCs w:val="22"/>
                          </w:rPr>
                        </w:pPr>
                        <w:r w:rsidRPr="00521315">
                          <w:rPr>
                            <w:rFonts w:ascii="Calibri" w:hAnsi="Calibri"/>
                            <w:sz w:val="22"/>
                            <w:szCs w:val="22"/>
                          </w:rPr>
                          <w:t>Consider          Maximize              Continue           Review            Ensure          Enlarge               Understand</w:t>
                        </w:r>
                      </w:p>
                      <w:p w:rsidR="00525160" w:rsidRPr="00521315" w:rsidRDefault="00525160" w:rsidP="00C948B4">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525160" w:rsidRPr="00521315" w:rsidRDefault="00525160" w:rsidP="00C948B4">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525160" w:rsidRPr="00521315" w:rsidRDefault="00525160" w:rsidP="00C948B4">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525160" w:rsidRPr="00521315" w:rsidRDefault="00525160" w:rsidP="00C948B4">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3765EF" w:rsidRDefault="00525160" w:rsidP="00C948B4">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w:t>
                        </w: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525160" w:rsidRDefault="00525160" w:rsidP="00C948B4">
                        <w:pPr>
                          <w:jc w:val="both"/>
                          <w:rPr>
                            <w:sz w:val="22"/>
                            <w:szCs w:val="22"/>
                          </w:rPr>
                        </w:pPr>
                        <w:r w:rsidRPr="00521315">
                          <w:rPr>
                            <w:sz w:val="22"/>
                            <w:szCs w:val="22"/>
                          </w:rPr>
                          <w:t>projects, debates, role playing, case studies, guest speakers, memorization, humor, individual presentation, brainstorming, and a wide variety of hands-</w:t>
                        </w:r>
                        <w:r>
                          <w:rPr>
                            <w:sz w:val="22"/>
                            <w:szCs w:val="22"/>
                          </w:rPr>
                          <w:t>on student learning activities</w:t>
                        </w: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Default="003765EF" w:rsidP="00C948B4">
                        <w:pPr>
                          <w:jc w:val="both"/>
                          <w:rPr>
                            <w:sz w:val="22"/>
                            <w:szCs w:val="22"/>
                          </w:rPr>
                        </w:pPr>
                      </w:p>
                      <w:p w:rsidR="003765EF" w:rsidRPr="00521315" w:rsidRDefault="003765EF" w:rsidP="00C948B4">
                        <w:pPr>
                          <w:jc w:val="both"/>
                          <w:rPr>
                            <w:sz w:val="22"/>
                            <w:szCs w:val="22"/>
                          </w:rPr>
                        </w:pPr>
                      </w:p>
                    </w:txbxContent>
                  </v:textbox>
                </v:rect>
              </w:pict>
            </w:r>
            <w:r w:rsidR="00C948B4" w:rsidRPr="003B3D79">
              <w:rPr>
                <w:b/>
                <w:bCs/>
                <w:sz w:val="22"/>
                <w:szCs w:val="22"/>
              </w:rPr>
              <w:t>Psychomotor</w:t>
            </w:r>
          </w:p>
        </w:tc>
        <w:tc>
          <w:tcPr>
            <w:tcW w:w="6783" w:type="dxa"/>
            <w:gridSpan w:val="4"/>
          </w:tcPr>
          <w:p w:rsidR="00C948B4" w:rsidRPr="003B3D79" w:rsidRDefault="00C948B4" w:rsidP="0027534A">
            <w:pPr>
              <w:jc w:val="both"/>
              <w:rPr>
                <w:sz w:val="22"/>
                <w:szCs w:val="22"/>
              </w:rPr>
            </w:pPr>
            <w:r w:rsidRPr="003B3D79">
              <w:rPr>
                <w:sz w:val="22"/>
                <w:szCs w:val="22"/>
              </w:rPr>
              <w:t>demonstrate, show, illustrate, perform, dramatize, employ, manipulate, operate, prepare, produce, draw, diagram, examine, construct, assemble, experiment, and reconstruct</w:t>
            </w:r>
          </w:p>
        </w:tc>
      </w:tr>
      <w:tr w:rsidR="003B3D79" w:rsidRPr="003B3D79" w:rsidTr="00E45664">
        <w:tc>
          <w:tcPr>
            <w:tcW w:w="3837" w:type="dxa"/>
            <w:gridSpan w:val="3"/>
          </w:tcPr>
          <w:p w:rsidR="00C948B4" w:rsidRPr="003B3D79" w:rsidRDefault="00C948B4" w:rsidP="0027534A">
            <w:pPr>
              <w:rPr>
                <w:b/>
                <w:bCs/>
                <w:sz w:val="22"/>
                <w:szCs w:val="22"/>
              </w:rPr>
            </w:pPr>
          </w:p>
        </w:tc>
        <w:tc>
          <w:tcPr>
            <w:tcW w:w="6783" w:type="dxa"/>
            <w:gridSpan w:val="4"/>
          </w:tcPr>
          <w:p w:rsidR="00C948B4" w:rsidRPr="003B3D79" w:rsidRDefault="00C948B4" w:rsidP="0027534A">
            <w:pPr>
              <w:jc w:val="both"/>
              <w:rPr>
                <w:sz w:val="22"/>
                <w:szCs w:val="22"/>
              </w:rPr>
            </w:pPr>
          </w:p>
        </w:tc>
      </w:tr>
      <w:tr w:rsidR="003B3D79" w:rsidRPr="003B3D79" w:rsidTr="00E45664">
        <w:tblPrEx>
          <w:tblLook w:val="0000"/>
        </w:tblPrEx>
        <w:trPr>
          <w:gridBefore w:val="1"/>
          <w:gridAfter w:val="1"/>
          <w:wBefore w:w="479" w:type="dxa"/>
          <w:wAfter w:w="797" w:type="dxa"/>
          <w:trHeight w:val="555"/>
        </w:trPr>
        <w:tc>
          <w:tcPr>
            <w:tcW w:w="9344" w:type="dxa"/>
            <w:gridSpan w:val="5"/>
          </w:tcPr>
          <w:p w:rsidR="00C948B4" w:rsidRPr="003B3D79" w:rsidRDefault="00C948B4" w:rsidP="0027534A">
            <w:pPr>
              <w:rPr>
                <w:sz w:val="22"/>
                <w:szCs w:val="22"/>
              </w:rPr>
            </w:pPr>
          </w:p>
          <w:p w:rsidR="00C948B4" w:rsidRPr="003B3D79" w:rsidRDefault="00C948B4" w:rsidP="0027534A">
            <w:pPr>
              <w:rPr>
                <w:sz w:val="22"/>
                <w:szCs w:val="22"/>
              </w:rPr>
            </w:pPr>
            <w:r w:rsidRPr="003B3D79">
              <w:rPr>
                <w:sz w:val="22"/>
                <w:szCs w:val="22"/>
              </w:rPr>
              <w:t>5. Schedule of Assessment Tasks for Students During the Semester</w:t>
            </w:r>
          </w:p>
        </w:tc>
      </w:tr>
      <w:tr w:rsidR="003B3D79" w:rsidRPr="003B3D79" w:rsidTr="00E45664">
        <w:tblPrEx>
          <w:tblLook w:val="0000"/>
        </w:tblPrEx>
        <w:trPr>
          <w:gridBefore w:val="1"/>
          <w:gridAfter w:val="1"/>
          <w:wBefore w:w="479" w:type="dxa"/>
          <w:wAfter w:w="797" w:type="dxa"/>
          <w:trHeight w:val="572"/>
        </w:trPr>
        <w:tc>
          <w:tcPr>
            <w:tcW w:w="449" w:type="dxa"/>
          </w:tcPr>
          <w:p w:rsidR="00C948B4" w:rsidRPr="003B3D79" w:rsidRDefault="00C948B4" w:rsidP="0027534A">
            <w:pPr>
              <w:rPr>
                <w:sz w:val="22"/>
                <w:szCs w:val="22"/>
              </w:rPr>
            </w:pPr>
          </w:p>
        </w:tc>
        <w:tc>
          <w:tcPr>
            <w:tcW w:w="5840" w:type="dxa"/>
            <w:gridSpan w:val="2"/>
          </w:tcPr>
          <w:p w:rsidR="00C948B4" w:rsidRPr="003B3D79" w:rsidRDefault="00C948B4" w:rsidP="0027534A">
            <w:pPr>
              <w:jc w:val="center"/>
              <w:rPr>
                <w:sz w:val="22"/>
                <w:szCs w:val="22"/>
              </w:rPr>
            </w:pPr>
            <w:r w:rsidRPr="003B3D79">
              <w:rPr>
                <w:sz w:val="22"/>
                <w:szCs w:val="22"/>
              </w:rPr>
              <w:t>Assessment task (e.g. essay, test, group project, examination, speech, oral presentation, etc.)</w:t>
            </w:r>
          </w:p>
        </w:tc>
        <w:tc>
          <w:tcPr>
            <w:tcW w:w="1617" w:type="dxa"/>
          </w:tcPr>
          <w:p w:rsidR="00C948B4" w:rsidRPr="003B3D79" w:rsidRDefault="00C948B4" w:rsidP="0027534A">
            <w:pPr>
              <w:jc w:val="center"/>
              <w:rPr>
                <w:sz w:val="22"/>
                <w:szCs w:val="22"/>
              </w:rPr>
            </w:pPr>
            <w:r w:rsidRPr="003B3D79">
              <w:rPr>
                <w:sz w:val="22"/>
                <w:szCs w:val="22"/>
              </w:rPr>
              <w:t>Week Due</w:t>
            </w:r>
          </w:p>
        </w:tc>
        <w:tc>
          <w:tcPr>
            <w:tcW w:w="1438" w:type="dxa"/>
          </w:tcPr>
          <w:p w:rsidR="00C948B4" w:rsidRPr="003B3D79" w:rsidRDefault="00C948B4" w:rsidP="0027534A">
            <w:pPr>
              <w:jc w:val="center"/>
              <w:rPr>
                <w:sz w:val="22"/>
                <w:szCs w:val="22"/>
              </w:rPr>
            </w:pPr>
            <w:r w:rsidRPr="003B3D79">
              <w:rPr>
                <w:sz w:val="22"/>
                <w:szCs w:val="22"/>
              </w:rPr>
              <w:t>Proportion of Total Assessment</w:t>
            </w:r>
          </w:p>
        </w:tc>
      </w:tr>
      <w:tr w:rsidR="003B3D79" w:rsidRPr="003B3D79" w:rsidTr="00E45664">
        <w:tblPrEx>
          <w:tblLook w:val="0000"/>
        </w:tblPrEx>
        <w:trPr>
          <w:gridBefore w:val="1"/>
          <w:gridAfter w:val="1"/>
          <w:wBefore w:w="479" w:type="dxa"/>
          <w:wAfter w:w="797" w:type="dxa"/>
          <w:trHeight w:val="285"/>
        </w:trPr>
        <w:tc>
          <w:tcPr>
            <w:tcW w:w="449" w:type="dxa"/>
          </w:tcPr>
          <w:p w:rsidR="00C948B4" w:rsidRPr="003B3D79" w:rsidRDefault="00537672" w:rsidP="0027534A">
            <w:pPr>
              <w:jc w:val="center"/>
              <w:rPr>
                <w:sz w:val="22"/>
                <w:szCs w:val="22"/>
              </w:rPr>
            </w:pPr>
            <w:r w:rsidRPr="003B3D79">
              <w:rPr>
                <w:sz w:val="22"/>
                <w:szCs w:val="22"/>
              </w:rPr>
              <w:lastRenderedPageBreak/>
              <w:t>1</w:t>
            </w:r>
          </w:p>
        </w:tc>
        <w:tc>
          <w:tcPr>
            <w:tcW w:w="5840" w:type="dxa"/>
            <w:gridSpan w:val="2"/>
          </w:tcPr>
          <w:p w:rsidR="00C948B4" w:rsidRPr="003B3D79" w:rsidRDefault="00C948B4" w:rsidP="0027534A">
            <w:pPr>
              <w:rPr>
                <w:sz w:val="22"/>
                <w:szCs w:val="22"/>
              </w:rPr>
            </w:pPr>
            <w:r w:rsidRPr="003B3D79">
              <w:rPr>
                <w:sz w:val="22"/>
                <w:szCs w:val="22"/>
              </w:rPr>
              <w:t>Quiz I</w:t>
            </w:r>
          </w:p>
        </w:tc>
        <w:tc>
          <w:tcPr>
            <w:tcW w:w="1617" w:type="dxa"/>
          </w:tcPr>
          <w:p w:rsidR="00C948B4" w:rsidRPr="003B3D79" w:rsidRDefault="00C948B4" w:rsidP="00C948B4">
            <w:pPr>
              <w:jc w:val="center"/>
              <w:rPr>
                <w:sz w:val="22"/>
                <w:szCs w:val="22"/>
              </w:rPr>
            </w:pPr>
            <w:r w:rsidRPr="003B3D79">
              <w:rPr>
                <w:sz w:val="22"/>
                <w:szCs w:val="22"/>
              </w:rPr>
              <w:t>4-8</w:t>
            </w:r>
            <w:r w:rsidRPr="003B3D79">
              <w:rPr>
                <w:sz w:val="22"/>
                <w:szCs w:val="22"/>
                <w:vertAlign w:val="superscript"/>
              </w:rPr>
              <w:t xml:space="preserve">th </w:t>
            </w:r>
            <w:r w:rsidRPr="003B3D79">
              <w:rPr>
                <w:sz w:val="22"/>
                <w:szCs w:val="22"/>
              </w:rPr>
              <w:t>week</w:t>
            </w:r>
          </w:p>
        </w:tc>
        <w:tc>
          <w:tcPr>
            <w:tcW w:w="1438" w:type="dxa"/>
          </w:tcPr>
          <w:p w:rsidR="00C948B4" w:rsidRPr="003B3D79" w:rsidRDefault="00537672" w:rsidP="0027534A">
            <w:pPr>
              <w:jc w:val="center"/>
              <w:rPr>
                <w:sz w:val="22"/>
                <w:szCs w:val="22"/>
              </w:rPr>
            </w:pPr>
            <w:r w:rsidRPr="003B3D79">
              <w:rPr>
                <w:sz w:val="22"/>
                <w:szCs w:val="22"/>
              </w:rPr>
              <w:t>7.5</w:t>
            </w:r>
            <w:r w:rsidR="00C948B4" w:rsidRPr="003B3D79">
              <w:rPr>
                <w:sz w:val="22"/>
                <w:szCs w:val="22"/>
              </w:rPr>
              <w:t>%</w:t>
            </w:r>
          </w:p>
        </w:tc>
      </w:tr>
      <w:tr w:rsidR="003B3D79" w:rsidRPr="003B3D79" w:rsidTr="00E45664">
        <w:tblPrEx>
          <w:tblLook w:val="0000"/>
        </w:tblPrEx>
        <w:trPr>
          <w:gridBefore w:val="1"/>
          <w:gridAfter w:val="1"/>
          <w:wBefore w:w="479" w:type="dxa"/>
          <w:wAfter w:w="797" w:type="dxa"/>
          <w:trHeight w:val="285"/>
        </w:trPr>
        <w:tc>
          <w:tcPr>
            <w:tcW w:w="449" w:type="dxa"/>
          </w:tcPr>
          <w:p w:rsidR="00C948B4" w:rsidRPr="003B3D79" w:rsidRDefault="00537672" w:rsidP="0027534A">
            <w:pPr>
              <w:jc w:val="center"/>
              <w:rPr>
                <w:sz w:val="22"/>
                <w:szCs w:val="22"/>
              </w:rPr>
            </w:pPr>
            <w:r w:rsidRPr="003B3D79">
              <w:rPr>
                <w:sz w:val="22"/>
                <w:szCs w:val="22"/>
              </w:rPr>
              <w:t>2</w:t>
            </w:r>
          </w:p>
        </w:tc>
        <w:tc>
          <w:tcPr>
            <w:tcW w:w="5840" w:type="dxa"/>
            <w:gridSpan w:val="2"/>
          </w:tcPr>
          <w:p w:rsidR="00C948B4" w:rsidRPr="003B3D79" w:rsidRDefault="00C948B4" w:rsidP="0027534A">
            <w:pPr>
              <w:jc w:val="both"/>
              <w:rPr>
                <w:sz w:val="22"/>
                <w:szCs w:val="22"/>
              </w:rPr>
            </w:pPr>
            <w:r w:rsidRPr="003B3D79">
              <w:rPr>
                <w:sz w:val="22"/>
                <w:szCs w:val="22"/>
              </w:rPr>
              <w:t xml:space="preserve">Midyear clinical </w:t>
            </w:r>
            <w:r w:rsidR="00E45664">
              <w:rPr>
                <w:sz w:val="22"/>
                <w:szCs w:val="22"/>
              </w:rPr>
              <w:t xml:space="preserve"> exam using rubric </w:t>
            </w:r>
          </w:p>
          <w:p w:rsidR="00C948B4" w:rsidRPr="003B3D79" w:rsidRDefault="00C948B4" w:rsidP="0027534A">
            <w:pPr>
              <w:jc w:val="both"/>
              <w:rPr>
                <w:sz w:val="22"/>
                <w:szCs w:val="22"/>
              </w:rPr>
            </w:pPr>
          </w:p>
        </w:tc>
        <w:tc>
          <w:tcPr>
            <w:tcW w:w="1617" w:type="dxa"/>
          </w:tcPr>
          <w:p w:rsidR="00C948B4" w:rsidRPr="003B3D79" w:rsidRDefault="00537672" w:rsidP="00537672">
            <w:pPr>
              <w:jc w:val="center"/>
              <w:rPr>
                <w:sz w:val="22"/>
                <w:szCs w:val="22"/>
              </w:rPr>
            </w:pPr>
            <w:r w:rsidRPr="003B3D79">
              <w:rPr>
                <w:sz w:val="22"/>
                <w:szCs w:val="22"/>
              </w:rPr>
              <w:t>14</w:t>
            </w:r>
            <w:r w:rsidR="00C948B4" w:rsidRPr="003B3D79">
              <w:rPr>
                <w:sz w:val="22"/>
                <w:szCs w:val="22"/>
                <w:vertAlign w:val="superscript"/>
              </w:rPr>
              <w:t>th</w:t>
            </w:r>
            <w:r w:rsidR="00C948B4" w:rsidRPr="003B3D79">
              <w:rPr>
                <w:sz w:val="22"/>
                <w:szCs w:val="22"/>
              </w:rPr>
              <w:t xml:space="preserve"> week</w:t>
            </w:r>
          </w:p>
        </w:tc>
        <w:tc>
          <w:tcPr>
            <w:tcW w:w="1438" w:type="dxa"/>
          </w:tcPr>
          <w:p w:rsidR="00C948B4" w:rsidRPr="003B3D79" w:rsidRDefault="00537672" w:rsidP="0027534A">
            <w:pPr>
              <w:jc w:val="center"/>
              <w:rPr>
                <w:sz w:val="22"/>
                <w:szCs w:val="22"/>
              </w:rPr>
            </w:pPr>
            <w:r w:rsidRPr="003B3D79">
              <w:rPr>
                <w:sz w:val="22"/>
                <w:szCs w:val="22"/>
              </w:rPr>
              <w:t>10%</w:t>
            </w:r>
          </w:p>
        </w:tc>
      </w:tr>
      <w:tr w:rsidR="003B3D79" w:rsidRPr="003B3D79" w:rsidTr="00E45664">
        <w:tblPrEx>
          <w:tblLook w:val="0000"/>
        </w:tblPrEx>
        <w:trPr>
          <w:gridBefore w:val="1"/>
          <w:gridAfter w:val="1"/>
          <w:wBefore w:w="479" w:type="dxa"/>
          <w:wAfter w:w="797" w:type="dxa"/>
          <w:trHeight w:val="285"/>
        </w:trPr>
        <w:tc>
          <w:tcPr>
            <w:tcW w:w="449" w:type="dxa"/>
          </w:tcPr>
          <w:p w:rsidR="00537672" w:rsidRPr="003B3D79" w:rsidRDefault="00537672" w:rsidP="00537672">
            <w:pPr>
              <w:jc w:val="center"/>
              <w:rPr>
                <w:sz w:val="22"/>
                <w:szCs w:val="22"/>
              </w:rPr>
            </w:pPr>
            <w:r w:rsidRPr="003B3D79">
              <w:rPr>
                <w:sz w:val="22"/>
                <w:szCs w:val="22"/>
              </w:rPr>
              <w:t>3</w:t>
            </w:r>
          </w:p>
        </w:tc>
        <w:tc>
          <w:tcPr>
            <w:tcW w:w="5840" w:type="dxa"/>
            <w:gridSpan w:val="2"/>
          </w:tcPr>
          <w:p w:rsidR="00537672" w:rsidRPr="003765EF" w:rsidRDefault="00537672" w:rsidP="00537672">
            <w:pPr>
              <w:jc w:val="both"/>
              <w:rPr>
                <w:sz w:val="22"/>
                <w:szCs w:val="22"/>
              </w:rPr>
            </w:pPr>
            <w:r w:rsidRPr="003765EF">
              <w:rPr>
                <w:sz w:val="22"/>
                <w:szCs w:val="22"/>
              </w:rPr>
              <w:t xml:space="preserve">Midyear written exam  </w:t>
            </w:r>
          </w:p>
          <w:p w:rsidR="00537672" w:rsidRPr="003765EF" w:rsidRDefault="00537672" w:rsidP="00537672">
            <w:pPr>
              <w:jc w:val="both"/>
              <w:rPr>
                <w:sz w:val="22"/>
                <w:szCs w:val="22"/>
              </w:rPr>
            </w:pPr>
          </w:p>
        </w:tc>
        <w:tc>
          <w:tcPr>
            <w:tcW w:w="1617" w:type="dxa"/>
          </w:tcPr>
          <w:p w:rsidR="00537672" w:rsidRPr="003765EF" w:rsidRDefault="00537672" w:rsidP="00537672">
            <w:pPr>
              <w:jc w:val="center"/>
              <w:rPr>
                <w:sz w:val="22"/>
                <w:szCs w:val="22"/>
              </w:rPr>
            </w:pPr>
            <w:r w:rsidRPr="003765EF">
              <w:rPr>
                <w:sz w:val="22"/>
                <w:szCs w:val="22"/>
              </w:rPr>
              <w:t>15</w:t>
            </w:r>
            <w:r w:rsidRPr="003765EF">
              <w:rPr>
                <w:sz w:val="22"/>
                <w:szCs w:val="22"/>
                <w:vertAlign w:val="superscript"/>
              </w:rPr>
              <w:t>th</w:t>
            </w:r>
            <w:r w:rsidRPr="003765EF">
              <w:rPr>
                <w:sz w:val="22"/>
                <w:szCs w:val="22"/>
              </w:rPr>
              <w:t xml:space="preserve"> week</w:t>
            </w:r>
          </w:p>
        </w:tc>
        <w:tc>
          <w:tcPr>
            <w:tcW w:w="1438" w:type="dxa"/>
          </w:tcPr>
          <w:p w:rsidR="00537672" w:rsidRPr="003765EF" w:rsidRDefault="00537672" w:rsidP="00537672">
            <w:pPr>
              <w:jc w:val="center"/>
              <w:rPr>
                <w:sz w:val="22"/>
                <w:szCs w:val="22"/>
              </w:rPr>
            </w:pPr>
            <w:r w:rsidRPr="003765EF">
              <w:rPr>
                <w:sz w:val="22"/>
                <w:szCs w:val="22"/>
              </w:rPr>
              <w:t>15%</w:t>
            </w:r>
          </w:p>
        </w:tc>
      </w:tr>
      <w:tr w:rsidR="003B3D79" w:rsidRPr="003B3D79" w:rsidTr="00E45664">
        <w:tblPrEx>
          <w:tblLook w:val="0000"/>
        </w:tblPrEx>
        <w:trPr>
          <w:gridBefore w:val="1"/>
          <w:gridAfter w:val="1"/>
          <w:wBefore w:w="479" w:type="dxa"/>
          <w:wAfter w:w="797" w:type="dxa"/>
          <w:trHeight w:val="315"/>
        </w:trPr>
        <w:tc>
          <w:tcPr>
            <w:tcW w:w="449" w:type="dxa"/>
          </w:tcPr>
          <w:p w:rsidR="00537672" w:rsidRPr="003B3D79" w:rsidRDefault="00537672" w:rsidP="00537672">
            <w:pPr>
              <w:jc w:val="center"/>
              <w:rPr>
                <w:sz w:val="22"/>
                <w:szCs w:val="22"/>
              </w:rPr>
            </w:pPr>
            <w:r w:rsidRPr="003B3D79">
              <w:rPr>
                <w:sz w:val="22"/>
                <w:szCs w:val="22"/>
              </w:rPr>
              <w:t>4</w:t>
            </w:r>
          </w:p>
        </w:tc>
        <w:tc>
          <w:tcPr>
            <w:tcW w:w="5840" w:type="dxa"/>
            <w:gridSpan w:val="2"/>
          </w:tcPr>
          <w:p w:rsidR="00537672" w:rsidRPr="003765EF" w:rsidRDefault="008E36DE" w:rsidP="00537672">
            <w:pPr>
              <w:rPr>
                <w:sz w:val="22"/>
                <w:szCs w:val="22"/>
              </w:rPr>
            </w:pPr>
            <w:r>
              <w:rPr>
                <w:sz w:val="22"/>
                <w:szCs w:val="22"/>
              </w:rPr>
              <w:t>Quiz II</w:t>
            </w:r>
          </w:p>
          <w:p w:rsidR="00537672" w:rsidRPr="003765EF" w:rsidRDefault="00537672" w:rsidP="00537672">
            <w:pPr>
              <w:rPr>
                <w:sz w:val="22"/>
                <w:szCs w:val="22"/>
              </w:rPr>
            </w:pPr>
          </w:p>
        </w:tc>
        <w:tc>
          <w:tcPr>
            <w:tcW w:w="1617" w:type="dxa"/>
          </w:tcPr>
          <w:p w:rsidR="00537672" w:rsidRPr="003765EF" w:rsidRDefault="00537672" w:rsidP="00537672">
            <w:pPr>
              <w:jc w:val="center"/>
              <w:rPr>
                <w:sz w:val="22"/>
                <w:szCs w:val="22"/>
              </w:rPr>
            </w:pPr>
            <w:r w:rsidRPr="003765EF">
              <w:rPr>
                <w:sz w:val="22"/>
                <w:szCs w:val="22"/>
              </w:rPr>
              <w:t>28</w:t>
            </w:r>
            <w:r w:rsidRPr="003765EF">
              <w:rPr>
                <w:sz w:val="22"/>
                <w:szCs w:val="22"/>
                <w:vertAlign w:val="superscript"/>
              </w:rPr>
              <w:t>th</w:t>
            </w:r>
            <w:r w:rsidRPr="003765EF">
              <w:rPr>
                <w:sz w:val="22"/>
                <w:szCs w:val="22"/>
              </w:rPr>
              <w:t xml:space="preserve"> week</w:t>
            </w:r>
          </w:p>
        </w:tc>
        <w:tc>
          <w:tcPr>
            <w:tcW w:w="1438" w:type="dxa"/>
          </w:tcPr>
          <w:p w:rsidR="00537672" w:rsidRPr="003765EF" w:rsidRDefault="00537672" w:rsidP="00537672">
            <w:pPr>
              <w:jc w:val="center"/>
              <w:rPr>
                <w:sz w:val="22"/>
                <w:szCs w:val="22"/>
              </w:rPr>
            </w:pPr>
            <w:r w:rsidRPr="003765EF">
              <w:rPr>
                <w:sz w:val="22"/>
                <w:szCs w:val="22"/>
              </w:rPr>
              <w:t>7.5%</w:t>
            </w:r>
          </w:p>
        </w:tc>
      </w:tr>
      <w:tr w:rsidR="003B3D79" w:rsidRPr="003B3D79" w:rsidTr="00E45664">
        <w:tblPrEx>
          <w:tblLook w:val="0000"/>
        </w:tblPrEx>
        <w:trPr>
          <w:gridBefore w:val="1"/>
          <w:gridAfter w:val="1"/>
          <w:wBefore w:w="479" w:type="dxa"/>
          <w:wAfter w:w="797" w:type="dxa"/>
          <w:trHeight w:val="349"/>
        </w:trPr>
        <w:tc>
          <w:tcPr>
            <w:tcW w:w="449" w:type="dxa"/>
          </w:tcPr>
          <w:p w:rsidR="00537672" w:rsidRPr="003B3D79" w:rsidRDefault="00537672" w:rsidP="00537672">
            <w:pPr>
              <w:jc w:val="center"/>
              <w:rPr>
                <w:sz w:val="22"/>
                <w:szCs w:val="22"/>
              </w:rPr>
            </w:pPr>
            <w:r w:rsidRPr="003B3D79">
              <w:rPr>
                <w:sz w:val="22"/>
                <w:szCs w:val="22"/>
              </w:rPr>
              <w:t>5</w:t>
            </w:r>
          </w:p>
        </w:tc>
        <w:tc>
          <w:tcPr>
            <w:tcW w:w="5840" w:type="dxa"/>
            <w:gridSpan w:val="2"/>
          </w:tcPr>
          <w:p w:rsidR="00537672" w:rsidRPr="003765EF" w:rsidRDefault="00537672" w:rsidP="00537672">
            <w:pPr>
              <w:rPr>
                <w:sz w:val="22"/>
                <w:szCs w:val="22"/>
              </w:rPr>
            </w:pPr>
            <w:r w:rsidRPr="003765EF">
              <w:rPr>
                <w:sz w:val="22"/>
                <w:szCs w:val="22"/>
              </w:rPr>
              <w:t>Requirement</w:t>
            </w:r>
          </w:p>
        </w:tc>
        <w:tc>
          <w:tcPr>
            <w:tcW w:w="1617" w:type="dxa"/>
          </w:tcPr>
          <w:p w:rsidR="00537672" w:rsidRPr="003765EF" w:rsidRDefault="00537672" w:rsidP="00537672">
            <w:pPr>
              <w:jc w:val="center"/>
              <w:rPr>
                <w:sz w:val="22"/>
                <w:szCs w:val="22"/>
              </w:rPr>
            </w:pPr>
            <w:r w:rsidRPr="003765EF">
              <w:rPr>
                <w:sz w:val="22"/>
                <w:szCs w:val="22"/>
              </w:rPr>
              <w:t xml:space="preserve">All year </w:t>
            </w:r>
          </w:p>
        </w:tc>
        <w:tc>
          <w:tcPr>
            <w:tcW w:w="1438" w:type="dxa"/>
          </w:tcPr>
          <w:p w:rsidR="00537672" w:rsidRPr="003765EF" w:rsidRDefault="00537672" w:rsidP="00537672">
            <w:pPr>
              <w:jc w:val="center"/>
              <w:rPr>
                <w:sz w:val="22"/>
                <w:szCs w:val="22"/>
              </w:rPr>
            </w:pPr>
            <w:r w:rsidRPr="003765EF">
              <w:rPr>
                <w:sz w:val="22"/>
                <w:szCs w:val="22"/>
              </w:rPr>
              <w:t>10%</w:t>
            </w:r>
          </w:p>
        </w:tc>
      </w:tr>
      <w:tr w:rsidR="003B3D79" w:rsidRPr="003B3D79" w:rsidTr="00E45664">
        <w:tblPrEx>
          <w:tblLook w:val="0000"/>
        </w:tblPrEx>
        <w:trPr>
          <w:gridBefore w:val="1"/>
          <w:gridAfter w:val="1"/>
          <w:wBefore w:w="479" w:type="dxa"/>
          <w:wAfter w:w="797" w:type="dxa"/>
          <w:trHeight w:val="285"/>
        </w:trPr>
        <w:tc>
          <w:tcPr>
            <w:tcW w:w="449" w:type="dxa"/>
          </w:tcPr>
          <w:p w:rsidR="00537672" w:rsidRPr="003B3D79" w:rsidRDefault="00537672" w:rsidP="00537672">
            <w:pPr>
              <w:jc w:val="center"/>
              <w:rPr>
                <w:sz w:val="22"/>
                <w:szCs w:val="22"/>
              </w:rPr>
            </w:pPr>
            <w:r w:rsidRPr="003B3D79">
              <w:rPr>
                <w:sz w:val="22"/>
                <w:szCs w:val="22"/>
              </w:rPr>
              <w:t>6</w:t>
            </w:r>
          </w:p>
        </w:tc>
        <w:tc>
          <w:tcPr>
            <w:tcW w:w="5840" w:type="dxa"/>
            <w:gridSpan w:val="2"/>
          </w:tcPr>
          <w:p w:rsidR="00537672" w:rsidRPr="003765EF" w:rsidRDefault="00537672" w:rsidP="00537672">
            <w:pPr>
              <w:rPr>
                <w:sz w:val="22"/>
                <w:szCs w:val="22"/>
              </w:rPr>
            </w:pPr>
            <w:r w:rsidRPr="003765EF">
              <w:rPr>
                <w:sz w:val="22"/>
                <w:szCs w:val="22"/>
              </w:rPr>
              <w:t>Final Written</w:t>
            </w:r>
          </w:p>
        </w:tc>
        <w:tc>
          <w:tcPr>
            <w:tcW w:w="1617" w:type="dxa"/>
          </w:tcPr>
          <w:p w:rsidR="00537672" w:rsidRPr="003765EF" w:rsidRDefault="00537672" w:rsidP="00537672">
            <w:pPr>
              <w:jc w:val="center"/>
              <w:rPr>
                <w:sz w:val="22"/>
                <w:szCs w:val="22"/>
              </w:rPr>
            </w:pPr>
            <w:r w:rsidRPr="003765EF">
              <w:rPr>
                <w:sz w:val="22"/>
                <w:szCs w:val="22"/>
              </w:rPr>
              <w:t>31th -32th weeks</w:t>
            </w:r>
          </w:p>
        </w:tc>
        <w:tc>
          <w:tcPr>
            <w:tcW w:w="1438" w:type="dxa"/>
          </w:tcPr>
          <w:p w:rsidR="00537672" w:rsidRPr="003765EF" w:rsidRDefault="00537672" w:rsidP="00537672">
            <w:pPr>
              <w:jc w:val="center"/>
              <w:rPr>
                <w:sz w:val="22"/>
                <w:szCs w:val="22"/>
              </w:rPr>
            </w:pPr>
            <w:r w:rsidRPr="003765EF">
              <w:rPr>
                <w:sz w:val="22"/>
                <w:szCs w:val="22"/>
              </w:rPr>
              <w:t>30%</w:t>
            </w:r>
          </w:p>
        </w:tc>
      </w:tr>
      <w:tr w:rsidR="003B3D79" w:rsidRPr="003B3D79" w:rsidTr="00E45664">
        <w:tblPrEx>
          <w:tblLook w:val="0000"/>
        </w:tblPrEx>
        <w:trPr>
          <w:gridBefore w:val="1"/>
          <w:gridAfter w:val="1"/>
          <w:wBefore w:w="479" w:type="dxa"/>
          <w:wAfter w:w="797" w:type="dxa"/>
          <w:trHeight w:val="285"/>
        </w:trPr>
        <w:tc>
          <w:tcPr>
            <w:tcW w:w="449" w:type="dxa"/>
          </w:tcPr>
          <w:p w:rsidR="00537672" w:rsidRPr="003B3D79" w:rsidRDefault="00537672" w:rsidP="00537672">
            <w:pPr>
              <w:jc w:val="center"/>
              <w:rPr>
                <w:sz w:val="22"/>
                <w:szCs w:val="22"/>
              </w:rPr>
            </w:pPr>
            <w:r w:rsidRPr="003B3D79">
              <w:rPr>
                <w:sz w:val="22"/>
                <w:szCs w:val="22"/>
              </w:rPr>
              <w:t>7</w:t>
            </w:r>
          </w:p>
        </w:tc>
        <w:tc>
          <w:tcPr>
            <w:tcW w:w="5840" w:type="dxa"/>
            <w:gridSpan w:val="2"/>
          </w:tcPr>
          <w:p w:rsidR="00537672" w:rsidRPr="003765EF" w:rsidRDefault="00537672" w:rsidP="00537672">
            <w:pPr>
              <w:rPr>
                <w:sz w:val="22"/>
                <w:szCs w:val="22"/>
              </w:rPr>
            </w:pPr>
            <w:r w:rsidRPr="003765EF">
              <w:rPr>
                <w:sz w:val="22"/>
                <w:szCs w:val="22"/>
              </w:rPr>
              <w:t xml:space="preserve">Final clinical </w:t>
            </w:r>
            <w:r w:rsidR="00E45664" w:rsidRPr="003765EF">
              <w:rPr>
                <w:sz w:val="22"/>
                <w:szCs w:val="22"/>
              </w:rPr>
              <w:t>exam using rubric</w:t>
            </w:r>
          </w:p>
        </w:tc>
        <w:tc>
          <w:tcPr>
            <w:tcW w:w="1617" w:type="dxa"/>
          </w:tcPr>
          <w:p w:rsidR="00537672" w:rsidRPr="003765EF" w:rsidRDefault="00537672" w:rsidP="00537672">
            <w:pPr>
              <w:jc w:val="center"/>
              <w:rPr>
                <w:sz w:val="22"/>
                <w:szCs w:val="22"/>
              </w:rPr>
            </w:pPr>
            <w:r w:rsidRPr="003765EF">
              <w:rPr>
                <w:sz w:val="22"/>
                <w:szCs w:val="22"/>
              </w:rPr>
              <w:t>28th -29th weeks</w:t>
            </w:r>
          </w:p>
        </w:tc>
        <w:tc>
          <w:tcPr>
            <w:tcW w:w="1438" w:type="dxa"/>
          </w:tcPr>
          <w:p w:rsidR="00537672" w:rsidRPr="003765EF" w:rsidRDefault="00537672" w:rsidP="00537672">
            <w:pPr>
              <w:jc w:val="center"/>
              <w:rPr>
                <w:sz w:val="22"/>
                <w:szCs w:val="22"/>
              </w:rPr>
            </w:pPr>
            <w:r w:rsidRPr="003765EF">
              <w:rPr>
                <w:sz w:val="22"/>
                <w:szCs w:val="22"/>
              </w:rPr>
              <w:t>20%</w:t>
            </w:r>
          </w:p>
        </w:tc>
      </w:tr>
      <w:tr w:rsidR="00537672" w:rsidRPr="003B3D79" w:rsidTr="00E45664">
        <w:tblPrEx>
          <w:tblLook w:val="0000"/>
        </w:tblPrEx>
        <w:trPr>
          <w:gridBefore w:val="1"/>
          <w:gridAfter w:val="1"/>
          <w:wBefore w:w="479" w:type="dxa"/>
          <w:wAfter w:w="797" w:type="dxa"/>
          <w:trHeight w:val="285"/>
        </w:trPr>
        <w:tc>
          <w:tcPr>
            <w:tcW w:w="7906" w:type="dxa"/>
            <w:gridSpan w:val="4"/>
            <w:tcBorders>
              <w:bottom w:val="single" w:sz="4" w:space="0" w:color="auto"/>
            </w:tcBorders>
          </w:tcPr>
          <w:p w:rsidR="00537672" w:rsidRPr="003765EF" w:rsidRDefault="00537672" w:rsidP="00537672">
            <w:pPr>
              <w:jc w:val="center"/>
              <w:rPr>
                <w:sz w:val="22"/>
                <w:szCs w:val="22"/>
              </w:rPr>
            </w:pPr>
            <w:r w:rsidRPr="003765EF">
              <w:rPr>
                <w:sz w:val="22"/>
                <w:szCs w:val="22"/>
              </w:rPr>
              <w:t>Total</w:t>
            </w:r>
          </w:p>
        </w:tc>
        <w:tc>
          <w:tcPr>
            <w:tcW w:w="1438" w:type="dxa"/>
            <w:tcBorders>
              <w:bottom w:val="single" w:sz="4" w:space="0" w:color="auto"/>
            </w:tcBorders>
          </w:tcPr>
          <w:p w:rsidR="00537672" w:rsidRPr="003765EF" w:rsidRDefault="00537672" w:rsidP="00537672">
            <w:pPr>
              <w:jc w:val="center"/>
              <w:rPr>
                <w:sz w:val="22"/>
                <w:szCs w:val="22"/>
              </w:rPr>
            </w:pPr>
            <w:r w:rsidRPr="003765EF">
              <w:rPr>
                <w:sz w:val="22"/>
                <w:szCs w:val="22"/>
              </w:rPr>
              <w:t>100%</w:t>
            </w:r>
          </w:p>
        </w:tc>
      </w:tr>
    </w:tbl>
    <w:p w:rsidR="003765EF" w:rsidRDefault="003765EF" w:rsidP="00C948B4">
      <w:pPr>
        <w:rPr>
          <w:b/>
          <w:bCs/>
          <w:sz w:val="22"/>
          <w:szCs w:val="22"/>
        </w:rPr>
      </w:pPr>
    </w:p>
    <w:p w:rsidR="003765EF" w:rsidRDefault="003765EF" w:rsidP="00C948B4">
      <w:pPr>
        <w:rPr>
          <w:b/>
          <w:bCs/>
          <w:sz w:val="22"/>
          <w:szCs w:val="22"/>
        </w:rPr>
      </w:pPr>
    </w:p>
    <w:p w:rsidR="003765EF" w:rsidRDefault="003765EF" w:rsidP="00C948B4">
      <w:pPr>
        <w:rPr>
          <w:b/>
          <w:bCs/>
          <w:sz w:val="22"/>
          <w:szCs w:val="22"/>
        </w:rPr>
      </w:pPr>
    </w:p>
    <w:p w:rsidR="003765EF" w:rsidRDefault="003765EF" w:rsidP="00C948B4">
      <w:pPr>
        <w:rPr>
          <w:b/>
          <w:bCs/>
          <w:sz w:val="22"/>
          <w:szCs w:val="22"/>
        </w:rPr>
      </w:pPr>
    </w:p>
    <w:p w:rsidR="00C948B4" w:rsidRPr="003B3D79" w:rsidRDefault="00C948B4" w:rsidP="00C948B4">
      <w:pPr>
        <w:rPr>
          <w:b/>
          <w:bCs/>
          <w:sz w:val="22"/>
          <w:szCs w:val="22"/>
        </w:rPr>
      </w:pPr>
      <w:r w:rsidRPr="003B3D79">
        <w:rPr>
          <w:b/>
          <w:bCs/>
          <w:sz w:val="22"/>
          <w:szCs w:val="22"/>
        </w:rPr>
        <w:t>D. Student Academic Counseling and Support</w:t>
      </w:r>
    </w:p>
    <w:p w:rsidR="00C948B4" w:rsidRPr="003B3D79" w:rsidRDefault="00C948B4" w:rsidP="00C948B4">
      <w:pPr>
        <w:rPr>
          <w:b/>
          <w:bCs/>
          <w:sz w:val="4"/>
          <w:szCs w:val="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948B4" w:rsidRPr="003B3D79" w:rsidTr="0027534A">
        <w:trPr>
          <w:trHeight w:val="1456"/>
        </w:trPr>
        <w:tc>
          <w:tcPr>
            <w:tcW w:w="9360" w:type="dxa"/>
          </w:tcPr>
          <w:p w:rsidR="00C948B4" w:rsidRPr="003B3D79" w:rsidRDefault="00C948B4" w:rsidP="0027534A">
            <w:pPr>
              <w:pStyle w:val="ListParagraph"/>
              <w:numPr>
                <w:ilvl w:val="0"/>
                <w:numId w:val="31"/>
              </w:numPr>
              <w:bidi w:val="0"/>
              <w:spacing w:after="0" w:line="240" w:lineRule="auto"/>
              <w:ind w:left="284" w:hanging="284"/>
              <w:jc w:val="both"/>
            </w:pPr>
            <w:r w:rsidRPr="003B3D79">
              <w:t>Arrangements for availability of faculty and teaching staff for individual student consultations and academic advice. (include amount of time teaching staff are expected to be available each week)</w:t>
            </w:r>
          </w:p>
          <w:p w:rsidR="00C948B4" w:rsidRPr="003B3D79" w:rsidRDefault="00C948B4" w:rsidP="0027534A">
            <w:pPr>
              <w:pStyle w:val="ListParagraph"/>
              <w:ind w:left="90"/>
              <w:jc w:val="right"/>
            </w:pPr>
            <w:r w:rsidRPr="003B3D79">
              <w:t>Faculty and teaching staff of this course are available at least 4 hrs. /week (according to allocated office hours) for individual student consultation and academic advice. All contact information for faculty and teaching staff are written in the course outline.</w:t>
            </w:r>
          </w:p>
        </w:tc>
      </w:tr>
    </w:tbl>
    <w:p w:rsidR="00C948B4" w:rsidRPr="003B3D79" w:rsidRDefault="00C948B4" w:rsidP="00C948B4">
      <w:pPr>
        <w:rPr>
          <w:sz w:val="4"/>
          <w:szCs w:val="4"/>
        </w:rPr>
      </w:pPr>
    </w:p>
    <w:p w:rsidR="00C948B4" w:rsidRPr="003B3D79" w:rsidRDefault="00C948B4" w:rsidP="00C948B4">
      <w:pPr>
        <w:rPr>
          <w:b/>
          <w:bCs/>
          <w:sz w:val="22"/>
          <w:szCs w:val="22"/>
        </w:rPr>
      </w:pPr>
      <w:r w:rsidRPr="003B3D79">
        <w:rPr>
          <w:b/>
          <w:bCs/>
          <w:sz w:val="22"/>
          <w:szCs w:val="22"/>
        </w:rPr>
        <w:t>E. Learning Resources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B3D79" w:rsidRPr="003B3D79" w:rsidTr="0027534A">
        <w:tc>
          <w:tcPr>
            <w:tcW w:w="9360" w:type="dxa"/>
          </w:tcPr>
          <w:p w:rsidR="00C948B4" w:rsidRPr="003B3D79" w:rsidRDefault="00C948B4" w:rsidP="00EE4CC8">
            <w:r w:rsidRPr="003B3D79">
              <w:t>List Required Textbooks</w:t>
            </w:r>
          </w:p>
          <w:p w:rsidR="00C948B4" w:rsidRPr="003B3D79" w:rsidRDefault="00C948B4" w:rsidP="0027534A">
            <w:pPr>
              <w:shd w:val="clear" w:color="auto" w:fill="FFFFFF"/>
              <w:rPr>
                <w:rFonts w:ascii="Calibri" w:eastAsia="Calibri" w:hAnsi="Calibri" w:cs="Arial"/>
                <w:sz w:val="22"/>
                <w:szCs w:val="22"/>
              </w:rPr>
            </w:pPr>
            <w:r w:rsidRPr="003B3D79">
              <w:rPr>
                <w:rFonts w:ascii="Calibri" w:eastAsia="Calibri" w:hAnsi="Calibri" w:cs="Arial"/>
                <w:sz w:val="22"/>
                <w:szCs w:val="22"/>
              </w:rPr>
              <w:t xml:space="preserve">James R. </w:t>
            </w:r>
            <w:proofErr w:type="gramStart"/>
            <w:r w:rsidRPr="003B3D79">
              <w:rPr>
                <w:rFonts w:ascii="Calibri" w:eastAsia="Calibri" w:hAnsi="Calibri" w:cs="Arial"/>
                <w:sz w:val="22"/>
                <w:szCs w:val="22"/>
              </w:rPr>
              <w:t>Hupp ,</w:t>
            </w:r>
            <w:proofErr w:type="gramEnd"/>
            <w:r w:rsidRPr="003B3D79">
              <w:rPr>
                <w:rFonts w:ascii="Calibri" w:eastAsia="Calibri" w:hAnsi="Calibri" w:cs="Arial"/>
                <w:sz w:val="22"/>
                <w:szCs w:val="22"/>
              </w:rPr>
              <w:t xml:space="preserve"> Myron R. Tucker DDS, Edward Ellis: Contemporary Oral and Maxillofacial Surgery .  Edi</w:t>
            </w:r>
            <w:r w:rsidR="00EE4CC8" w:rsidRPr="003B3D79">
              <w:rPr>
                <w:rFonts w:ascii="Calibri" w:eastAsia="Calibri" w:hAnsi="Calibri" w:cs="Arial"/>
                <w:sz w:val="22"/>
                <w:szCs w:val="22"/>
              </w:rPr>
              <w:t>tion 5th. St. Louis: Mosby; 2014</w:t>
            </w:r>
            <w:r w:rsidRPr="003B3D79">
              <w:rPr>
                <w:rFonts w:ascii="Calibri" w:eastAsia="Calibri" w:hAnsi="Calibri" w:cs="Arial"/>
                <w:sz w:val="22"/>
                <w:szCs w:val="22"/>
              </w:rPr>
              <w:t>.</w:t>
            </w:r>
          </w:p>
        </w:tc>
      </w:tr>
      <w:tr w:rsidR="003B3D79" w:rsidRPr="003B3D79" w:rsidTr="0027534A">
        <w:tc>
          <w:tcPr>
            <w:tcW w:w="9360" w:type="dxa"/>
          </w:tcPr>
          <w:p w:rsidR="00C948B4" w:rsidRPr="003B3D79" w:rsidRDefault="00C948B4" w:rsidP="00EE4CC8">
            <w:r w:rsidRPr="003B3D79">
              <w:t>List Recommended Textbooks and Reference Material (Journals, Reports, etc)</w:t>
            </w:r>
          </w:p>
          <w:p w:rsidR="00C948B4" w:rsidRPr="003B3D79" w:rsidRDefault="00C948B4" w:rsidP="0027534A">
            <w:pPr>
              <w:pStyle w:val="Heading1"/>
              <w:tabs>
                <w:tab w:val="left" w:pos="1710"/>
              </w:tabs>
              <w:spacing w:before="0"/>
              <w:jc w:val="both"/>
              <w:rPr>
                <w:color w:val="auto"/>
                <w:sz w:val="22"/>
                <w:szCs w:val="22"/>
              </w:rPr>
            </w:pPr>
            <w:r w:rsidRPr="003B3D79">
              <w:rPr>
                <w:b w:val="0"/>
                <w:bCs w:val="0"/>
                <w:color w:val="auto"/>
                <w:sz w:val="22"/>
                <w:szCs w:val="22"/>
              </w:rPr>
              <w:t xml:space="preserve">James W. </w:t>
            </w:r>
            <w:proofErr w:type="spellStart"/>
            <w:r w:rsidRPr="003B3D79">
              <w:rPr>
                <w:b w:val="0"/>
                <w:bCs w:val="0"/>
                <w:color w:val="auto"/>
                <w:sz w:val="22"/>
                <w:szCs w:val="22"/>
              </w:rPr>
              <w:t>Litt</w:t>
            </w:r>
            <w:proofErr w:type="spellEnd"/>
            <w:r w:rsidRPr="003B3D79">
              <w:rPr>
                <w:rFonts w:ascii="Times New Roman" w:hAnsi="Times New Roman"/>
                <w:b w:val="0"/>
                <w:bCs w:val="0"/>
                <w:color w:val="auto"/>
                <w:sz w:val="22"/>
                <w:szCs w:val="22"/>
              </w:rPr>
              <w:t xml:space="preserve">, </w:t>
            </w:r>
            <w:r w:rsidRPr="003B3D79">
              <w:rPr>
                <w:b w:val="0"/>
                <w:bCs w:val="0"/>
                <w:color w:val="auto"/>
                <w:sz w:val="22"/>
                <w:szCs w:val="22"/>
              </w:rPr>
              <w:t xml:space="preserve">Craig </w:t>
            </w:r>
            <w:r w:rsidRPr="003B3D79">
              <w:rPr>
                <w:rFonts w:ascii="Times New Roman" w:hAnsi="Times New Roman"/>
                <w:b w:val="0"/>
                <w:bCs w:val="0"/>
                <w:color w:val="auto"/>
                <w:sz w:val="22"/>
                <w:szCs w:val="22"/>
              </w:rPr>
              <w:t xml:space="preserve"> </w:t>
            </w:r>
            <w:r w:rsidRPr="003B3D79">
              <w:rPr>
                <w:b w:val="0"/>
                <w:bCs w:val="0"/>
                <w:color w:val="auto"/>
                <w:sz w:val="22"/>
                <w:szCs w:val="22"/>
              </w:rPr>
              <w:t xml:space="preserve">Nelson L. </w:t>
            </w:r>
            <w:proofErr w:type="spellStart"/>
            <w:r w:rsidRPr="003B3D79">
              <w:rPr>
                <w:b w:val="0"/>
                <w:bCs w:val="0"/>
                <w:color w:val="auto"/>
                <w:sz w:val="22"/>
                <w:szCs w:val="22"/>
              </w:rPr>
              <w:t>Rhodus</w:t>
            </w:r>
            <w:proofErr w:type="spellEnd"/>
            <w:r w:rsidRPr="003B3D79">
              <w:rPr>
                <w:b w:val="0"/>
                <w:bCs w:val="0"/>
                <w:color w:val="auto"/>
                <w:sz w:val="22"/>
                <w:szCs w:val="22"/>
              </w:rPr>
              <w:t xml:space="preserve"> DMD</w:t>
            </w:r>
            <w:r w:rsidRPr="003B3D79">
              <w:rPr>
                <w:rFonts w:ascii="Times New Roman" w:hAnsi="Times New Roman"/>
                <w:b w:val="0"/>
                <w:bCs w:val="0"/>
                <w:color w:val="auto"/>
                <w:sz w:val="22"/>
                <w:szCs w:val="22"/>
              </w:rPr>
              <w:t xml:space="preserve"> :Dental Management Of The</w:t>
            </w:r>
            <w:r w:rsidRPr="003B3D79">
              <w:rPr>
                <w:b w:val="0"/>
                <w:bCs w:val="0"/>
                <w:color w:val="auto"/>
                <w:sz w:val="22"/>
                <w:szCs w:val="22"/>
              </w:rPr>
              <w:t xml:space="preserve"> Medically Compromised Patient:2012 8 edition</w:t>
            </w:r>
            <w:r w:rsidRPr="003B3D79">
              <w:rPr>
                <w:b w:val="0"/>
                <w:bCs w:val="0"/>
                <w:i/>
                <w:iCs/>
                <w:color w:val="auto"/>
                <w:sz w:val="22"/>
                <w:szCs w:val="22"/>
              </w:rPr>
              <w:t>,</w:t>
            </w:r>
            <w:r w:rsidRPr="003B3D79">
              <w:rPr>
                <w:rFonts w:ascii="Times New Roman" w:hAnsi="Times New Roman"/>
                <w:b w:val="0"/>
                <w:bCs w:val="0"/>
                <w:color w:val="auto"/>
                <w:sz w:val="22"/>
                <w:szCs w:val="22"/>
              </w:rPr>
              <w:t xml:space="preserve"> available at:</w:t>
            </w:r>
            <w:r w:rsidRPr="003B3D79">
              <w:rPr>
                <w:b w:val="0"/>
                <w:bCs w:val="0"/>
                <w:i/>
                <w:iCs/>
                <w:color w:val="auto"/>
                <w:sz w:val="22"/>
                <w:szCs w:val="22"/>
              </w:rPr>
              <w:t xml:space="preserve"> </w:t>
            </w:r>
            <w:hyperlink r:id="rId10" w:history="1">
              <w:r w:rsidRPr="003B3D79">
                <w:rPr>
                  <w:rStyle w:val="Hyperlink"/>
                  <w:rFonts w:ascii="Arial" w:hAnsi="Arial" w:cs="Arial"/>
                  <w:b w:val="0"/>
                  <w:bCs w:val="0"/>
                  <w:i/>
                  <w:iCs/>
                  <w:color w:val="auto"/>
                  <w:sz w:val="24"/>
                  <w:szCs w:val="24"/>
                  <w:u w:val="none"/>
                </w:rPr>
                <w:t>www.barnesandnoble.com/.../dental-management-of-the</w:t>
              </w:r>
            </w:hyperlink>
            <w:r w:rsidRPr="003B3D79">
              <w:rPr>
                <w:rStyle w:val="HTMLCite"/>
                <w:rFonts w:ascii="Arial" w:hAnsi="Arial" w:cs="Arial"/>
                <w:b w:val="0"/>
                <w:bCs w:val="0"/>
                <w:i w:val="0"/>
                <w:iCs w:val="0"/>
                <w:color w:val="auto"/>
              </w:rPr>
              <w:t xml:space="preserve"> or </w:t>
            </w:r>
            <w:hyperlink r:id="rId11" w:tgtFrame="_blank" w:history="1">
              <w:r w:rsidRPr="003B3D79">
                <w:rPr>
                  <w:rStyle w:val="Hyperlink"/>
                  <w:b w:val="0"/>
                  <w:bCs w:val="0"/>
                  <w:i/>
                  <w:iCs/>
                  <w:color w:val="auto"/>
                  <w:sz w:val="24"/>
                  <w:szCs w:val="24"/>
                  <w:u w:val="none"/>
                </w:rPr>
                <w:t>http://depositfiles.com/ru/files/fgvmewdxa</w:t>
              </w:r>
            </w:hyperlink>
            <w:r w:rsidRPr="003B3D79">
              <w:rPr>
                <w:rFonts w:ascii="Times New Roman" w:hAnsi="Times New Roman"/>
                <w:b w:val="0"/>
                <w:bCs w:val="0"/>
                <w:color w:val="auto"/>
                <w:sz w:val="22"/>
                <w:szCs w:val="22"/>
              </w:rPr>
              <w:t xml:space="preserve"> </w:t>
            </w:r>
            <w:r w:rsidRPr="003B3D79">
              <w:rPr>
                <w:b w:val="0"/>
                <w:bCs w:val="0"/>
                <w:color w:val="auto"/>
                <w:sz w:val="22"/>
                <w:szCs w:val="22"/>
              </w:rPr>
              <w:t>Accessed Mar 20, 2012</w:t>
            </w:r>
          </w:p>
        </w:tc>
      </w:tr>
      <w:tr w:rsidR="003B3D79" w:rsidRPr="003B3D79" w:rsidTr="0027534A">
        <w:tc>
          <w:tcPr>
            <w:tcW w:w="9360" w:type="dxa"/>
          </w:tcPr>
          <w:p w:rsidR="00C948B4" w:rsidRPr="003B3D79" w:rsidRDefault="00C948B4" w:rsidP="00EE4CC8">
            <w:r w:rsidRPr="003B3D79">
              <w:t>List Electronic Materials (</w:t>
            </w:r>
            <w:proofErr w:type="spellStart"/>
            <w:r w:rsidRPr="003B3D79">
              <w:t>eg</w:t>
            </w:r>
            <w:proofErr w:type="spellEnd"/>
            <w:r w:rsidRPr="003B3D79">
              <w:t>. Web Sites, Social Media, Blackboard, etc.)</w:t>
            </w:r>
          </w:p>
          <w:p w:rsidR="00C948B4" w:rsidRPr="003B3D79" w:rsidRDefault="00C948B4" w:rsidP="0027534A">
            <w:pPr>
              <w:tabs>
                <w:tab w:val="right" w:pos="833"/>
                <w:tab w:val="right" w:pos="859"/>
              </w:tabs>
              <w:jc w:val="both"/>
              <w:rPr>
                <w:sz w:val="22"/>
                <w:szCs w:val="22"/>
              </w:rPr>
            </w:pPr>
            <w:r w:rsidRPr="003B3D79">
              <w:rPr>
                <w:rFonts w:ascii="Calibri" w:eastAsia="Calibri" w:hAnsi="Calibri" w:cs="Arial"/>
                <w:sz w:val="22"/>
                <w:szCs w:val="22"/>
              </w:rPr>
              <w:t xml:space="preserve">James R. </w:t>
            </w:r>
            <w:proofErr w:type="gramStart"/>
            <w:r w:rsidRPr="003B3D79">
              <w:rPr>
                <w:rFonts w:ascii="Calibri" w:eastAsia="Calibri" w:hAnsi="Calibri" w:cs="Arial"/>
                <w:sz w:val="22"/>
                <w:szCs w:val="22"/>
              </w:rPr>
              <w:t>Hupp ,</w:t>
            </w:r>
            <w:proofErr w:type="gramEnd"/>
            <w:r w:rsidRPr="003B3D79">
              <w:rPr>
                <w:rFonts w:ascii="Calibri" w:eastAsia="Calibri" w:hAnsi="Calibri" w:cs="Arial"/>
                <w:sz w:val="22"/>
                <w:szCs w:val="22"/>
              </w:rPr>
              <w:t xml:space="preserve"> Myron R. Tucker DDS, Edward Ellis: Contemporary Oral and Maxillofacial </w:t>
            </w:r>
            <w:proofErr w:type="spellStart"/>
            <w:r w:rsidRPr="003B3D79">
              <w:rPr>
                <w:rFonts w:ascii="Calibri" w:eastAsia="Calibri" w:hAnsi="Calibri" w:cs="Arial"/>
                <w:sz w:val="22"/>
                <w:szCs w:val="22"/>
              </w:rPr>
              <w:t>Surgery,Edition</w:t>
            </w:r>
            <w:proofErr w:type="spellEnd"/>
            <w:r w:rsidRPr="003B3D79">
              <w:rPr>
                <w:rFonts w:ascii="Calibri" w:eastAsia="Calibri" w:hAnsi="Calibri" w:cs="Arial"/>
                <w:sz w:val="22"/>
                <w:szCs w:val="22"/>
              </w:rPr>
              <w:t xml:space="preserve"> 5th. St. Louis: Mosby; 2008.</w:t>
            </w:r>
            <w:r w:rsidRPr="003B3D79">
              <w:rPr>
                <w:sz w:val="22"/>
                <w:szCs w:val="22"/>
              </w:rPr>
              <w:t xml:space="preserve"> available at:</w:t>
            </w:r>
            <w:r w:rsidRPr="003B3D79">
              <w:t xml:space="preserve"> </w:t>
            </w:r>
            <w:r w:rsidRPr="003B3D79">
              <w:rPr>
                <w:i/>
                <w:iCs/>
                <w:sz w:val="22"/>
                <w:szCs w:val="22"/>
              </w:rPr>
              <w:t>http://www.candown.com/tag/contemporary-oral-and-maxillofacial-surgery</w:t>
            </w:r>
            <w:r w:rsidRPr="003B3D79">
              <w:rPr>
                <w:sz w:val="22"/>
                <w:szCs w:val="22"/>
              </w:rPr>
              <w:t>-Accessed Mar 27, 2012.</w:t>
            </w:r>
          </w:p>
        </w:tc>
      </w:tr>
      <w:tr w:rsidR="00C948B4" w:rsidRPr="003B3D79" w:rsidTr="0027534A">
        <w:tc>
          <w:tcPr>
            <w:tcW w:w="9360" w:type="dxa"/>
          </w:tcPr>
          <w:p w:rsidR="00C948B4" w:rsidRPr="003B3D79" w:rsidRDefault="00C948B4" w:rsidP="0027534A">
            <w:pPr>
              <w:jc w:val="both"/>
              <w:rPr>
                <w:sz w:val="22"/>
                <w:szCs w:val="22"/>
              </w:rPr>
            </w:pPr>
            <w:r w:rsidRPr="003B3D79">
              <w:rPr>
                <w:sz w:val="22"/>
                <w:szCs w:val="22"/>
              </w:rPr>
              <w:t xml:space="preserve">Other learning material such as computer-based programs/CD, professional standards or regulations and </w:t>
            </w:r>
            <w:proofErr w:type="spellStart"/>
            <w:r w:rsidRPr="003B3D79">
              <w:rPr>
                <w:sz w:val="22"/>
                <w:szCs w:val="22"/>
              </w:rPr>
              <w:t>software.Power</w:t>
            </w:r>
            <w:proofErr w:type="spellEnd"/>
            <w:r w:rsidRPr="003B3D79">
              <w:rPr>
                <w:sz w:val="22"/>
                <w:szCs w:val="22"/>
              </w:rPr>
              <w:t xml:space="preserve"> Point presentations of lectures and lectures specifications showing learning outcomes &amp; key words of each lecture are given to students and electronically uploaded to My UQUDENT website.</w:t>
            </w:r>
          </w:p>
        </w:tc>
      </w:tr>
    </w:tbl>
    <w:p w:rsidR="00C948B4" w:rsidRPr="003B3D79" w:rsidRDefault="00C948B4" w:rsidP="00241639">
      <w:pPr>
        <w:rPr>
          <w:b/>
          <w:bCs/>
          <w:sz w:val="22"/>
          <w:szCs w:val="22"/>
        </w:rPr>
      </w:pPr>
    </w:p>
    <w:p w:rsidR="00C948B4" w:rsidRPr="003B3D79" w:rsidRDefault="00C948B4" w:rsidP="00241639">
      <w:pPr>
        <w:rPr>
          <w:b/>
          <w:bCs/>
          <w:sz w:val="22"/>
          <w:szCs w:val="22"/>
        </w:rPr>
      </w:pPr>
    </w:p>
    <w:p w:rsidR="004E17A4" w:rsidRPr="003B3D79" w:rsidRDefault="00241639" w:rsidP="00241639">
      <w:pPr>
        <w:rPr>
          <w:b/>
          <w:bCs/>
          <w:sz w:val="22"/>
          <w:szCs w:val="22"/>
        </w:rPr>
      </w:pPr>
      <w:r w:rsidRPr="003B3D79">
        <w:rPr>
          <w:b/>
          <w:bCs/>
          <w:sz w:val="22"/>
          <w:szCs w:val="22"/>
        </w:rPr>
        <w:t>F. Facilities Required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3B3D79" w:rsidRPr="003B3D79" w:rsidTr="00CF5231">
        <w:tc>
          <w:tcPr>
            <w:tcW w:w="9540" w:type="dxa"/>
          </w:tcPr>
          <w:p w:rsidR="004E17A4" w:rsidRPr="003B3D79" w:rsidRDefault="004E17A4" w:rsidP="008D6EF7">
            <w:pPr>
              <w:rPr>
                <w:sz w:val="22"/>
                <w:szCs w:val="22"/>
              </w:rPr>
            </w:pPr>
            <w:r w:rsidRPr="003B3D79">
              <w:rPr>
                <w:sz w:val="22"/>
                <w:szCs w:val="22"/>
              </w:rPr>
              <w:t>Indicate requirements for the course including size of classrooms and laboratories (i.e. number of seats in classrooms and laboratories, extent of computer access etc.)</w:t>
            </w:r>
          </w:p>
        </w:tc>
      </w:tr>
      <w:tr w:rsidR="003B3D79" w:rsidRPr="003B3D79" w:rsidTr="00CF5231">
        <w:tc>
          <w:tcPr>
            <w:tcW w:w="9540" w:type="dxa"/>
          </w:tcPr>
          <w:p w:rsidR="00716184" w:rsidRPr="003B3D79" w:rsidRDefault="00716184" w:rsidP="00716184">
            <w:pPr>
              <w:pStyle w:val="ListParagraph"/>
              <w:bidi w:val="0"/>
              <w:ind w:left="0"/>
              <w:rPr>
                <w:rFonts w:ascii="Times New Roman" w:hAnsi="Times New Roman" w:cs="Times New Roman"/>
              </w:rPr>
            </w:pPr>
            <w:r w:rsidRPr="003B3D79">
              <w:rPr>
                <w:rFonts w:ascii="Times New Roman" w:hAnsi="Times New Roman" w:cs="Times New Roman"/>
              </w:rPr>
              <w:lastRenderedPageBreak/>
              <w:t>1-Accommodation (Classrooms, laboratories, demonstration rooms/labs, etc.)</w:t>
            </w:r>
          </w:p>
          <w:p w:rsidR="00716184" w:rsidRPr="003B3D79" w:rsidRDefault="00583928" w:rsidP="00583928">
            <w:pPr>
              <w:pStyle w:val="ListParagraph"/>
              <w:autoSpaceDE w:val="0"/>
              <w:autoSpaceDN w:val="0"/>
              <w:bidi w:val="0"/>
              <w:adjustRightInd w:val="0"/>
              <w:spacing w:after="0" w:line="240" w:lineRule="auto"/>
              <w:rPr>
                <w:rFonts w:ascii="Times New Roman" w:eastAsia="Times New Roman" w:hAnsi="Times New Roman" w:cs="Times New Roman"/>
              </w:rPr>
            </w:pPr>
            <w:r w:rsidRPr="003B3D79">
              <w:rPr>
                <w:rFonts w:ascii="Times New Roman" w:eastAsia="Times New Roman" w:hAnsi="Times New Roman" w:cs="Times New Roman"/>
              </w:rPr>
              <w:t xml:space="preserve">1.1: </w:t>
            </w:r>
            <w:r w:rsidR="00716184" w:rsidRPr="003B3D79">
              <w:rPr>
                <w:rFonts w:ascii="Times New Roman" w:eastAsia="Times New Roman" w:hAnsi="Times New Roman" w:cs="Times New Roman"/>
              </w:rPr>
              <w:t>Classrooms:</w:t>
            </w:r>
          </w:p>
          <w:p w:rsidR="00716184" w:rsidRPr="003B3D79" w:rsidRDefault="00716184" w:rsidP="00583928">
            <w:pPr>
              <w:pStyle w:val="ListParagraph"/>
              <w:bidi w:val="0"/>
              <w:spacing w:after="0" w:line="240" w:lineRule="auto"/>
              <w:jc w:val="both"/>
              <w:rPr>
                <w:rFonts w:ascii="Times New Roman" w:eastAsia="Times New Roman" w:hAnsi="Times New Roman" w:cs="Times New Roman"/>
              </w:rPr>
            </w:pPr>
            <w:r w:rsidRPr="003B3D79">
              <w:rPr>
                <w:rFonts w:ascii="Times New Roman" w:eastAsia="Times New Roman" w:hAnsi="Times New Roman" w:cs="Times New Roman"/>
              </w:rPr>
              <w:t xml:space="preserve">Each teaching classroom in the faculty is large enough to accommodate 60 students at one time &amp; it includes enough number of comfortable seats arranged in rows with spaces between them. These classrooms are supplied with audiovisual equipment, data show, a large screen, screen pointers &amp; other </w:t>
            </w:r>
            <w:r w:rsidR="00583928" w:rsidRPr="003B3D79">
              <w:rPr>
                <w:rFonts w:ascii="Times New Roman" w:eastAsia="Times New Roman" w:hAnsi="Times New Roman" w:cs="Times New Roman"/>
              </w:rPr>
              <w:t>equipment’s</w:t>
            </w:r>
            <w:r w:rsidRPr="003B3D79">
              <w:rPr>
                <w:rFonts w:ascii="Times New Roman" w:eastAsia="Times New Roman" w:hAnsi="Times New Roman" w:cs="Times New Roman"/>
              </w:rPr>
              <w:t xml:space="preserve"> needed for the Power Point presentation of lectures.</w:t>
            </w:r>
            <w:r w:rsidR="00293447" w:rsidRPr="003B3D79">
              <w:rPr>
                <w:rFonts w:ascii="Times New Roman" w:eastAsia="Times New Roman" w:hAnsi="Times New Roman" w:cs="Times New Roman"/>
              </w:rPr>
              <w:t xml:space="preserve"> </w:t>
            </w:r>
            <w:r w:rsidRPr="003B3D79">
              <w:rPr>
                <w:rFonts w:ascii="Times New Roman" w:eastAsia="Times New Roman" w:hAnsi="Times New Roman" w:cs="Times New Roman"/>
              </w:rPr>
              <w:t>Clinics and wards:</w:t>
            </w:r>
          </w:p>
          <w:p w:rsidR="00716184" w:rsidRPr="003B3D79" w:rsidRDefault="00716184" w:rsidP="00716184">
            <w:pPr>
              <w:pStyle w:val="ListParagraph"/>
              <w:bidi w:val="0"/>
              <w:spacing w:after="0" w:line="240" w:lineRule="auto"/>
              <w:jc w:val="both"/>
              <w:rPr>
                <w:rFonts w:ascii="Times New Roman" w:eastAsia="Times New Roman" w:hAnsi="Times New Roman" w:cs="Times New Roman"/>
              </w:rPr>
            </w:pPr>
            <w:r w:rsidRPr="003B3D79">
              <w:rPr>
                <w:rFonts w:ascii="Times New Roman" w:eastAsia="Times New Roman" w:hAnsi="Times New Roman" w:cs="Times New Roman"/>
              </w:rPr>
              <w:t>Fully equipped clinical cubicles and provision of all material needed for any procedure pertaining to oral surgery treatment.</w:t>
            </w:r>
          </w:p>
          <w:p w:rsidR="00716184" w:rsidRPr="003B3D79" w:rsidRDefault="00241639" w:rsidP="00716184">
            <w:pPr>
              <w:autoSpaceDE w:val="0"/>
              <w:autoSpaceDN w:val="0"/>
              <w:adjustRightInd w:val="0"/>
              <w:rPr>
                <w:sz w:val="22"/>
                <w:szCs w:val="22"/>
              </w:rPr>
            </w:pPr>
            <w:r w:rsidRPr="003B3D79">
              <w:rPr>
                <w:sz w:val="22"/>
                <w:szCs w:val="22"/>
              </w:rPr>
              <w:t xml:space="preserve">        </w:t>
            </w:r>
            <w:r w:rsidR="00AE0611" w:rsidRPr="003B3D79">
              <w:rPr>
                <w:sz w:val="22"/>
                <w:szCs w:val="22"/>
              </w:rPr>
              <w:t xml:space="preserve">  </w:t>
            </w:r>
            <w:r w:rsidR="00583928" w:rsidRPr="003B3D79">
              <w:rPr>
                <w:sz w:val="22"/>
                <w:szCs w:val="22"/>
              </w:rPr>
              <w:t>1.2:</w:t>
            </w:r>
            <w:r w:rsidR="00716184" w:rsidRPr="003B3D79">
              <w:rPr>
                <w:sz w:val="22"/>
                <w:szCs w:val="22"/>
              </w:rPr>
              <w:t xml:space="preserve"> Computing resources:</w:t>
            </w:r>
          </w:p>
          <w:p w:rsidR="00716184" w:rsidRPr="003B3D79" w:rsidRDefault="00716184" w:rsidP="00716184">
            <w:pPr>
              <w:pStyle w:val="ListParagraph"/>
              <w:bidi w:val="0"/>
              <w:spacing w:after="0" w:line="240" w:lineRule="auto"/>
              <w:jc w:val="both"/>
              <w:rPr>
                <w:rFonts w:ascii="Times New Roman" w:eastAsia="Times New Roman" w:hAnsi="Times New Roman" w:cs="Times New Roman"/>
              </w:rPr>
            </w:pPr>
            <w:r w:rsidRPr="003B3D79">
              <w:rPr>
                <w:rFonts w:ascii="Times New Roman" w:eastAsia="Times New Roman" w:hAnsi="Times New Roman" w:cs="Times New Roman"/>
              </w:rPr>
              <w:t>All students have the opportunity to use computer with internet access in a comfortable place. This will enable the students to search for the learning issues of the PBL and SDL tutorials.</w:t>
            </w:r>
          </w:p>
          <w:p w:rsidR="00716184" w:rsidRPr="003B3D79" w:rsidRDefault="00241639" w:rsidP="00716184">
            <w:pPr>
              <w:autoSpaceDE w:val="0"/>
              <w:autoSpaceDN w:val="0"/>
              <w:adjustRightInd w:val="0"/>
              <w:jc w:val="both"/>
              <w:rPr>
                <w:sz w:val="22"/>
                <w:szCs w:val="22"/>
              </w:rPr>
            </w:pPr>
            <w:r w:rsidRPr="003B3D79">
              <w:rPr>
                <w:sz w:val="22"/>
                <w:szCs w:val="22"/>
              </w:rPr>
              <w:t xml:space="preserve">     </w:t>
            </w:r>
            <w:r w:rsidR="00AE0611" w:rsidRPr="003B3D79">
              <w:rPr>
                <w:sz w:val="22"/>
                <w:szCs w:val="22"/>
              </w:rPr>
              <w:t xml:space="preserve">    </w:t>
            </w:r>
            <w:r w:rsidRPr="003B3D79">
              <w:rPr>
                <w:sz w:val="22"/>
                <w:szCs w:val="22"/>
              </w:rPr>
              <w:t xml:space="preserve"> </w:t>
            </w:r>
            <w:r w:rsidR="00583928" w:rsidRPr="003B3D79">
              <w:rPr>
                <w:sz w:val="22"/>
                <w:szCs w:val="22"/>
              </w:rPr>
              <w:t xml:space="preserve">1.3: </w:t>
            </w:r>
            <w:r w:rsidR="00716184" w:rsidRPr="003B3D79">
              <w:rPr>
                <w:sz w:val="22"/>
                <w:szCs w:val="22"/>
              </w:rPr>
              <w:t>Other resources:</w:t>
            </w:r>
          </w:p>
          <w:p w:rsidR="004E17A4" w:rsidRPr="003B3D79" w:rsidRDefault="00716184" w:rsidP="00241639">
            <w:pPr>
              <w:pStyle w:val="ListParagraph"/>
              <w:bidi w:val="0"/>
              <w:rPr>
                <w:rFonts w:ascii="Times New Roman" w:hAnsi="Times New Roman" w:cs="Times New Roman"/>
              </w:rPr>
            </w:pPr>
            <w:r w:rsidRPr="003B3D79">
              <w:rPr>
                <w:rFonts w:ascii="Times New Roman" w:eastAsia="Times New Roman" w:hAnsi="Times New Roman" w:cs="Times New Roman"/>
              </w:rPr>
              <w:t>Study areas for s</w:t>
            </w:r>
            <w:r w:rsidR="00241639" w:rsidRPr="003B3D79">
              <w:rPr>
                <w:rFonts w:ascii="Times New Roman" w:eastAsia="Times New Roman" w:hAnsi="Times New Roman" w:cs="Times New Roman"/>
              </w:rPr>
              <w:t>tudents to revise their lessons</w:t>
            </w:r>
          </w:p>
        </w:tc>
      </w:tr>
      <w:tr w:rsidR="003B3D79" w:rsidRPr="003B3D79" w:rsidTr="00CF5231">
        <w:tc>
          <w:tcPr>
            <w:tcW w:w="9540" w:type="dxa"/>
          </w:tcPr>
          <w:p w:rsidR="004E17A4" w:rsidRPr="003B3D79" w:rsidRDefault="004E17A4" w:rsidP="008D6EF7">
            <w:pPr>
              <w:rPr>
                <w:sz w:val="22"/>
                <w:szCs w:val="22"/>
              </w:rPr>
            </w:pPr>
            <w:r w:rsidRPr="003B3D79">
              <w:rPr>
                <w:sz w:val="22"/>
                <w:szCs w:val="22"/>
              </w:rPr>
              <w:t>2. Computing resources</w:t>
            </w:r>
            <w:r w:rsidR="00D7675F" w:rsidRPr="003B3D79">
              <w:rPr>
                <w:sz w:val="22"/>
                <w:szCs w:val="22"/>
              </w:rPr>
              <w:t xml:space="preserve"> (AV, data show, Smart Board, software, etc.)</w:t>
            </w:r>
          </w:p>
          <w:p w:rsidR="004E17A4" w:rsidRPr="003B3D79" w:rsidRDefault="00366D84" w:rsidP="00BF4265">
            <w:pPr>
              <w:pStyle w:val="ListParagraph"/>
              <w:bidi w:val="0"/>
              <w:spacing w:after="0" w:line="240" w:lineRule="auto"/>
              <w:jc w:val="both"/>
              <w:rPr>
                <w:rFonts w:ascii="Times New Roman" w:hAnsi="Times New Roman" w:cs="Times New Roman"/>
              </w:rPr>
            </w:pPr>
            <w:r w:rsidRPr="003B3D79">
              <w:rPr>
                <w:rFonts w:ascii="Times New Roman" w:eastAsia="Times New Roman" w:hAnsi="Times New Roman" w:cs="Times New Roman"/>
              </w:rPr>
              <w:t>All students have the opportunity to use computer with internet access in a comfortable place. This will enable the students to search for the learning issues of the PBL and SDL tutorials.</w:t>
            </w:r>
          </w:p>
        </w:tc>
      </w:tr>
      <w:tr w:rsidR="004E17A4" w:rsidRPr="003B3D79" w:rsidTr="00CF5231">
        <w:tc>
          <w:tcPr>
            <w:tcW w:w="9540" w:type="dxa"/>
          </w:tcPr>
          <w:p w:rsidR="004E17A4" w:rsidRPr="003B3D79" w:rsidRDefault="00D7675F" w:rsidP="008D6EF7">
            <w:pPr>
              <w:rPr>
                <w:sz w:val="22"/>
                <w:szCs w:val="22"/>
              </w:rPr>
            </w:pPr>
            <w:r w:rsidRPr="003B3D79">
              <w:rPr>
                <w:sz w:val="22"/>
                <w:szCs w:val="22"/>
              </w:rPr>
              <w:t>3. Other resources (specify, e.g. i</w:t>
            </w:r>
            <w:r w:rsidR="004E17A4" w:rsidRPr="003B3D79">
              <w:rPr>
                <w:sz w:val="22"/>
                <w:szCs w:val="22"/>
              </w:rPr>
              <w:t xml:space="preserve">f specific laboratory equipment is required, list requirements or attach list) </w:t>
            </w:r>
          </w:p>
          <w:p w:rsidR="004E17A4" w:rsidRPr="003B3D79" w:rsidRDefault="00366D84" w:rsidP="00241639">
            <w:pPr>
              <w:rPr>
                <w:sz w:val="22"/>
                <w:szCs w:val="22"/>
              </w:rPr>
            </w:pPr>
            <w:r w:rsidRPr="003B3D79">
              <w:rPr>
                <w:sz w:val="22"/>
                <w:szCs w:val="22"/>
              </w:rPr>
              <w:t>Study areas for students to revise their lessons.</w:t>
            </w:r>
            <w:r w:rsidRPr="003B3D79">
              <w:rPr>
                <w:sz w:val="22"/>
                <w:szCs w:val="22"/>
                <w:lang w:val="en-AU"/>
              </w:rPr>
              <w:t> </w:t>
            </w:r>
          </w:p>
        </w:tc>
      </w:tr>
    </w:tbl>
    <w:p w:rsidR="00C948B4" w:rsidRPr="003B3D79" w:rsidRDefault="00C948B4" w:rsidP="00241639">
      <w:pPr>
        <w:rPr>
          <w:b/>
          <w:bCs/>
          <w:sz w:val="22"/>
          <w:szCs w:val="22"/>
        </w:rPr>
      </w:pPr>
    </w:p>
    <w:p w:rsidR="004E17A4" w:rsidRPr="003B3D79" w:rsidRDefault="004E17A4" w:rsidP="00241639">
      <w:pPr>
        <w:rPr>
          <w:b/>
          <w:bCs/>
          <w:sz w:val="22"/>
          <w:szCs w:val="22"/>
        </w:rPr>
      </w:pPr>
      <w:r w:rsidRPr="003B3D79">
        <w:rPr>
          <w:b/>
          <w:bCs/>
          <w:sz w:val="22"/>
          <w:szCs w:val="22"/>
        </w:rPr>
        <w:t>G   Course Evalu</w:t>
      </w:r>
      <w:r w:rsidR="00241639" w:rsidRPr="003B3D79">
        <w:rPr>
          <w:b/>
          <w:bCs/>
          <w:sz w:val="22"/>
          <w:szCs w:val="22"/>
        </w:rPr>
        <w:t>ation and Improvement Processes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3B3D79" w:rsidRPr="003B3D79" w:rsidTr="00CF5231">
        <w:tc>
          <w:tcPr>
            <w:tcW w:w="9540" w:type="dxa"/>
          </w:tcPr>
          <w:p w:rsidR="004E17A4" w:rsidRPr="003B3D79" w:rsidRDefault="004E17A4" w:rsidP="00241639">
            <w:pPr>
              <w:numPr>
                <w:ilvl w:val="0"/>
                <w:numId w:val="35"/>
              </w:numPr>
              <w:rPr>
                <w:sz w:val="22"/>
                <w:szCs w:val="22"/>
              </w:rPr>
            </w:pPr>
            <w:r w:rsidRPr="003B3D79">
              <w:rPr>
                <w:sz w:val="22"/>
                <w:szCs w:val="22"/>
              </w:rPr>
              <w:t>Strategies for Obtaining Student Feedback on Effectiveness of Teaching</w:t>
            </w:r>
          </w:p>
          <w:p w:rsidR="004E17A4" w:rsidRPr="00F42BCB" w:rsidRDefault="00366D84" w:rsidP="00BF4265">
            <w:pPr>
              <w:pStyle w:val="ListParagraph"/>
              <w:autoSpaceDE w:val="0"/>
              <w:autoSpaceDN w:val="0"/>
              <w:bidi w:val="0"/>
              <w:adjustRightInd w:val="0"/>
              <w:spacing w:after="0" w:line="240" w:lineRule="auto"/>
              <w:ind w:left="678"/>
              <w:jc w:val="both"/>
              <w:rPr>
                <w:rFonts w:ascii="Times New Roman" w:eastAsia="Times New Roman" w:hAnsi="Times New Roman" w:cs="Times New Roman"/>
              </w:rPr>
            </w:pPr>
            <w:r w:rsidRPr="00F42BCB">
              <w:rPr>
                <w:rFonts w:ascii="Times New Roman" w:eastAsia="Times New Roman" w:hAnsi="Times New Roman" w:cs="Times New Roman"/>
              </w:rPr>
              <w:t>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r w:rsidR="00241639" w:rsidRPr="00F42BCB">
              <w:rPr>
                <w:rFonts w:ascii="Times New Roman" w:eastAsia="Times New Roman" w:hAnsi="Times New Roman" w:cs="Times New Roman"/>
              </w:rPr>
              <w:t xml:space="preserve"> </w:t>
            </w:r>
            <w:r w:rsidRPr="00F42BCB">
              <w:rPr>
                <w:rFonts w:ascii="Times New Roman" w:eastAsia="Times New Roman" w:hAnsi="Times New Roman" w:cs="Times New Roman"/>
              </w:rPr>
              <w:t>Focus group discussion with the students to validate the questionnaire results</w:t>
            </w:r>
          </w:p>
        </w:tc>
      </w:tr>
      <w:tr w:rsidR="003B3D79" w:rsidRPr="006F033C" w:rsidTr="00CF5231">
        <w:tc>
          <w:tcPr>
            <w:tcW w:w="9540" w:type="dxa"/>
          </w:tcPr>
          <w:p w:rsidR="004E17A4" w:rsidRPr="00F42BCB" w:rsidRDefault="004E17A4" w:rsidP="00BF4265">
            <w:pPr>
              <w:numPr>
                <w:ilvl w:val="0"/>
                <w:numId w:val="35"/>
              </w:numPr>
              <w:rPr>
                <w:sz w:val="22"/>
                <w:szCs w:val="22"/>
              </w:rPr>
            </w:pPr>
            <w:r w:rsidRPr="00F42BCB">
              <w:rPr>
                <w:sz w:val="22"/>
                <w:szCs w:val="22"/>
              </w:rPr>
              <w:t xml:space="preserve"> Other Strategies for Evaluation of Teaching by the</w:t>
            </w:r>
            <w:r w:rsidR="00BE7C71" w:rsidRPr="00F42BCB">
              <w:rPr>
                <w:sz w:val="22"/>
                <w:szCs w:val="22"/>
              </w:rPr>
              <w:t xml:space="preserve"> Program/Department Instructor</w:t>
            </w:r>
          </w:p>
          <w:p w:rsidR="00366D84" w:rsidRPr="00F42BCB" w:rsidRDefault="00EA52B3" w:rsidP="00EA52B3">
            <w:pPr>
              <w:pStyle w:val="ListParagraph"/>
              <w:autoSpaceDE w:val="0"/>
              <w:autoSpaceDN w:val="0"/>
              <w:bidi w:val="0"/>
              <w:adjustRightInd w:val="0"/>
              <w:spacing w:after="0" w:line="240" w:lineRule="auto"/>
              <w:jc w:val="both"/>
              <w:rPr>
                <w:rFonts w:ascii="Times New Roman" w:eastAsia="Times New Roman" w:hAnsi="Times New Roman" w:cs="Times New Roman"/>
              </w:rPr>
            </w:pPr>
            <w:proofErr w:type="gramStart"/>
            <w:r w:rsidRPr="00F42BCB">
              <w:rPr>
                <w:rFonts w:ascii="Times New Roman" w:eastAsia="Times New Roman" w:hAnsi="Times New Roman" w:cs="Times New Roman"/>
              </w:rPr>
              <w:t>2.1 :</w:t>
            </w:r>
            <w:r w:rsidR="00366D84" w:rsidRPr="00F42BCB">
              <w:rPr>
                <w:rFonts w:ascii="Times New Roman" w:eastAsia="Times New Roman" w:hAnsi="Times New Roman" w:cs="Times New Roman"/>
              </w:rPr>
              <w:t>A</w:t>
            </w:r>
            <w:proofErr w:type="gramEnd"/>
            <w:r w:rsidR="00366D84" w:rsidRPr="00F42BCB">
              <w:rPr>
                <w:rFonts w:ascii="Times New Roman" w:eastAsia="Times New Roman" w:hAnsi="Times New Roman" w:cs="Times New Roman"/>
              </w:rPr>
              <w:t xml:space="preserve"> course evaluation questionnaire is designed to assess the effectiveness of the course. It is distributed to instructors who participated in teaching the course at the end of the semester, data is analyzed, interpreted and discussed by the course director or committee.</w:t>
            </w:r>
          </w:p>
          <w:p w:rsidR="004E17A4" w:rsidRPr="00F42BCB" w:rsidRDefault="00366D84" w:rsidP="00241639">
            <w:pPr>
              <w:pStyle w:val="ListParagraph"/>
              <w:numPr>
                <w:ilvl w:val="1"/>
                <w:numId w:val="35"/>
              </w:numPr>
              <w:autoSpaceDE w:val="0"/>
              <w:autoSpaceDN w:val="0"/>
              <w:bidi w:val="0"/>
              <w:adjustRightInd w:val="0"/>
              <w:spacing w:after="0" w:line="240" w:lineRule="auto"/>
              <w:jc w:val="both"/>
              <w:rPr>
                <w:rFonts w:ascii="Times New Roman" w:eastAsia="Times New Roman" w:hAnsi="Times New Roman" w:cs="Times New Roman"/>
              </w:rPr>
            </w:pPr>
            <w:r w:rsidRPr="00F42BCB">
              <w:rPr>
                <w:rFonts w:ascii="Times New Roman" w:eastAsia="Times New Roman" w:hAnsi="Times New Roman" w:cs="Times New Roman"/>
              </w:rPr>
              <w:t>An annual course report is compiled by the course director or committee in light of the results of students’ performance as well the results of the course evaluation questionnaire by students.</w:t>
            </w:r>
          </w:p>
        </w:tc>
      </w:tr>
      <w:tr w:rsidR="003B3D79" w:rsidRPr="006F033C" w:rsidTr="00CF5231">
        <w:tc>
          <w:tcPr>
            <w:tcW w:w="9540" w:type="dxa"/>
          </w:tcPr>
          <w:p w:rsidR="004E17A4" w:rsidRPr="00F42BCB" w:rsidRDefault="004E17A4" w:rsidP="00241639">
            <w:pPr>
              <w:numPr>
                <w:ilvl w:val="0"/>
                <w:numId w:val="35"/>
              </w:numPr>
              <w:rPr>
                <w:sz w:val="22"/>
                <w:szCs w:val="22"/>
              </w:rPr>
            </w:pPr>
            <w:r w:rsidRPr="00F42BCB">
              <w:rPr>
                <w:sz w:val="22"/>
                <w:szCs w:val="22"/>
              </w:rPr>
              <w:t xml:space="preserve"> Processes for Improvement of Teaching</w:t>
            </w:r>
          </w:p>
          <w:p w:rsidR="00366D84" w:rsidRPr="00F42BCB" w:rsidRDefault="00241639" w:rsidP="00EA52B3">
            <w:pPr>
              <w:pStyle w:val="ListParagraph"/>
              <w:numPr>
                <w:ilvl w:val="1"/>
                <w:numId w:val="36"/>
              </w:numPr>
              <w:autoSpaceDE w:val="0"/>
              <w:autoSpaceDN w:val="0"/>
              <w:bidi w:val="0"/>
              <w:adjustRightInd w:val="0"/>
              <w:spacing w:after="0" w:line="240" w:lineRule="auto"/>
              <w:jc w:val="both"/>
              <w:rPr>
                <w:rFonts w:ascii="Times New Roman" w:eastAsia="Times New Roman" w:hAnsi="Times New Roman" w:cs="Times New Roman"/>
              </w:rPr>
            </w:pPr>
            <w:r w:rsidRPr="00F42BCB">
              <w:rPr>
                <w:rFonts w:ascii="Times New Roman" w:eastAsia="Times New Roman" w:hAnsi="Times New Roman" w:cs="Times New Roman"/>
              </w:rPr>
              <w:t xml:space="preserve">  </w:t>
            </w:r>
            <w:r w:rsidR="00EA52B3" w:rsidRPr="00F42BCB">
              <w:rPr>
                <w:rFonts w:ascii="Times New Roman" w:eastAsia="Times New Roman" w:hAnsi="Times New Roman" w:cs="Times New Roman"/>
              </w:rPr>
              <w:t xml:space="preserve"> </w:t>
            </w:r>
            <w:r w:rsidR="00366D84" w:rsidRPr="00F42BCB">
              <w:rPr>
                <w:rFonts w:ascii="Times New Roman" w:eastAsia="Times New Roman" w:hAnsi="Times New Roman" w:cs="Times New Roman"/>
              </w:rPr>
              <w:t>Double checking of the students answers by two raters or evaluators.</w:t>
            </w:r>
          </w:p>
          <w:p w:rsidR="004E17A4" w:rsidRPr="00F42BCB" w:rsidRDefault="00EA52B3" w:rsidP="00241639">
            <w:pPr>
              <w:pStyle w:val="ListParagraph"/>
              <w:autoSpaceDE w:val="0"/>
              <w:autoSpaceDN w:val="0"/>
              <w:bidi w:val="0"/>
              <w:adjustRightInd w:val="0"/>
              <w:spacing w:after="0" w:line="240" w:lineRule="auto"/>
              <w:jc w:val="both"/>
              <w:rPr>
                <w:rFonts w:ascii="Times New Roman" w:eastAsia="Times New Roman" w:hAnsi="Times New Roman" w:cs="Times New Roman"/>
              </w:rPr>
            </w:pPr>
            <w:r w:rsidRPr="00F42BCB">
              <w:rPr>
                <w:rFonts w:ascii="Times New Roman" w:eastAsia="Times New Roman" w:hAnsi="Times New Roman" w:cs="Times New Roman"/>
              </w:rPr>
              <w:t xml:space="preserve"> 3.2</w:t>
            </w:r>
            <w:r w:rsidR="00241639" w:rsidRPr="00F42BCB">
              <w:rPr>
                <w:rFonts w:ascii="Times New Roman" w:eastAsia="Times New Roman" w:hAnsi="Times New Roman" w:cs="Times New Roman"/>
              </w:rPr>
              <w:t xml:space="preserve">  </w:t>
            </w:r>
            <w:r w:rsidRPr="00F42BCB">
              <w:rPr>
                <w:rFonts w:ascii="Times New Roman" w:eastAsia="Times New Roman" w:hAnsi="Times New Roman" w:cs="Times New Roman"/>
              </w:rPr>
              <w:t xml:space="preserve"> </w:t>
            </w:r>
            <w:r w:rsidR="00366D84" w:rsidRPr="00F42BCB">
              <w:rPr>
                <w:rFonts w:ascii="Times New Roman" w:eastAsia="Times New Roman" w:hAnsi="Times New Roman" w:cs="Times New Roman"/>
              </w:rPr>
              <w:t>External examiners recruitment is helpful for verifying students' performance.</w:t>
            </w:r>
          </w:p>
        </w:tc>
      </w:tr>
      <w:tr w:rsidR="003B3D79" w:rsidRPr="006F033C" w:rsidTr="00AE0611">
        <w:trPr>
          <w:trHeight w:val="1570"/>
        </w:trPr>
        <w:tc>
          <w:tcPr>
            <w:tcW w:w="9540" w:type="dxa"/>
          </w:tcPr>
          <w:p w:rsidR="00366D84" w:rsidRPr="00F42BCB" w:rsidRDefault="004E17A4" w:rsidP="00F42BCB">
            <w:pPr>
              <w:numPr>
                <w:ilvl w:val="0"/>
                <w:numId w:val="35"/>
              </w:numPr>
              <w:rPr>
                <w:sz w:val="22"/>
                <w:szCs w:val="22"/>
              </w:rPr>
            </w:pPr>
            <w:r w:rsidRPr="00F42BCB">
              <w:rPr>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F42BCB" w:rsidRDefault="00366D84" w:rsidP="00F42BCB">
            <w:pPr>
              <w:numPr>
                <w:ilvl w:val="0"/>
                <w:numId w:val="35"/>
              </w:numPr>
              <w:rPr>
                <w:sz w:val="22"/>
                <w:szCs w:val="22"/>
              </w:rPr>
            </w:pPr>
            <w:r w:rsidRPr="00F42BCB">
              <w:rPr>
                <w:sz w:val="22"/>
                <w:szCs w:val="22"/>
              </w:rPr>
              <w:t>check marking by an independent  member teaching st</w:t>
            </w:r>
            <w:r w:rsidR="00BF4265" w:rsidRPr="00F42BCB">
              <w:rPr>
                <w:sz w:val="22"/>
                <w:szCs w:val="22"/>
              </w:rPr>
              <w:t>aff of a sample of student work</w:t>
            </w:r>
            <w:r w:rsidRPr="00F42BCB">
              <w:rPr>
                <w:sz w:val="22"/>
                <w:szCs w:val="22"/>
              </w:rPr>
              <w:t xml:space="preserve"> </w:t>
            </w:r>
            <w:r w:rsidR="00EA52B3" w:rsidRPr="00F42BCB">
              <w:rPr>
                <w:sz w:val="22"/>
                <w:szCs w:val="22"/>
              </w:rPr>
              <w:t xml:space="preserve">4.1 </w:t>
            </w:r>
            <w:r w:rsidRPr="00F42BCB">
              <w:rPr>
                <w:sz w:val="22"/>
                <w:szCs w:val="22"/>
              </w:rPr>
              <w:t>periodic exchange and remarking of tests or a sample of assignments wit</w:t>
            </w:r>
            <w:r w:rsidR="00AE0611" w:rsidRPr="00F42BCB">
              <w:rPr>
                <w:sz w:val="22"/>
                <w:szCs w:val="22"/>
              </w:rPr>
              <w:t>h staff at another institution</w:t>
            </w:r>
          </w:p>
        </w:tc>
      </w:tr>
      <w:tr w:rsidR="004E17A4" w:rsidRPr="006F033C" w:rsidTr="00AE0611">
        <w:trPr>
          <w:trHeight w:val="2786"/>
        </w:trPr>
        <w:tc>
          <w:tcPr>
            <w:tcW w:w="9540" w:type="dxa"/>
          </w:tcPr>
          <w:p w:rsidR="004E17A4" w:rsidRPr="00F42BCB" w:rsidRDefault="004E17A4" w:rsidP="00F42BCB">
            <w:pPr>
              <w:numPr>
                <w:ilvl w:val="0"/>
                <w:numId w:val="35"/>
              </w:numPr>
              <w:rPr>
                <w:sz w:val="22"/>
                <w:szCs w:val="22"/>
              </w:rPr>
            </w:pPr>
            <w:r w:rsidRPr="00F42BCB">
              <w:rPr>
                <w:sz w:val="22"/>
                <w:szCs w:val="22"/>
              </w:rPr>
              <w:lastRenderedPageBreak/>
              <w:t>5 Describe the planning arrangements for periodically reviewing course effectiveness and planning for improvement.</w:t>
            </w:r>
          </w:p>
          <w:p w:rsidR="004E17A4" w:rsidRPr="00F42BCB" w:rsidRDefault="00366D84" w:rsidP="00F42BCB">
            <w:pPr>
              <w:numPr>
                <w:ilvl w:val="0"/>
                <w:numId w:val="35"/>
              </w:numPr>
              <w:rPr>
                <w:sz w:val="22"/>
                <w:szCs w:val="22"/>
              </w:rPr>
            </w:pPr>
            <w:r w:rsidRPr="00F42BCB">
              <w:rPr>
                <w:sz w:val="22"/>
                <w:szCs w:val="22"/>
              </w:rPr>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rsidR="004E17A4" w:rsidRPr="00F42BCB" w:rsidRDefault="004E17A4" w:rsidP="00F42BCB">
            <w:pPr>
              <w:ind w:left="360"/>
              <w:rPr>
                <w:sz w:val="22"/>
                <w:szCs w:val="22"/>
              </w:rPr>
            </w:pPr>
          </w:p>
        </w:tc>
      </w:tr>
    </w:tbl>
    <w:p w:rsidR="00C948B4" w:rsidRPr="003B3D79" w:rsidRDefault="00C948B4" w:rsidP="00C948B4">
      <w:pPr>
        <w:pStyle w:val="ListParagraph"/>
        <w:tabs>
          <w:tab w:val="left" w:pos="72"/>
        </w:tabs>
        <w:bidi w:val="0"/>
        <w:spacing w:after="0" w:line="240" w:lineRule="auto"/>
        <w:rPr>
          <w:rFonts w:ascii="Times New Roman" w:eastAsia="Times New Roman" w:hAnsi="Times New Roman" w:cs="Times New Roman"/>
          <w:b/>
          <w:bCs/>
          <w:u w:val="single"/>
          <w:lang w:val="en-AU"/>
        </w:rPr>
      </w:pPr>
    </w:p>
    <w:p w:rsidR="00FF69D4" w:rsidRPr="003B3D79" w:rsidRDefault="00FF69D4" w:rsidP="00C948B4">
      <w:pPr>
        <w:pStyle w:val="ListParagraph"/>
        <w:tabs>
          <w:tab w:val="left" w:pos="72"/>
        </w:tabs>
        <w:bidi w:val="0"/>
        <w:spacing w:after="0" w:line="240" w:lineRule="auto"/>
        <w:rPr>
          <w:b/>
          <w:bCs/>
        </w:rPr>
      </w:pPr>
      <w:r w:rsidRPr="003B3D79">
        <w:rPr>
          <w:rFonts w:ascii="Times New Roman" w:eastAsia="Times New Roman" w:hAnsi="Times New Roman" w:cs="Times New Roman"/>
          <w:b/>
          <w:bCs/>
          <w:u w:val="single"/>
          <w:lang w:val="en-AU"/>
        </w:rPr>
        <w:t>Faculty or teaching staff:</w:t>
      </w:r>
      <w:r w:rsidR="00EA52B3" w:rsidRPr="006F033C">
        <w:rPr>
          <w:rFonts w:ascii="Times New Roman" w:eastAsia="Times New Roman" w:hAnsi="Times New Roman" w:cs="Times New Roman"/>
          <w:b/>
          <w:bCs/>
          <w:lang w:val="en-AU"/>
        </w:rPr>
        <w:t xml:space="preserve">            </w:t>
      </w:r>
      <w:r w:rsidR="00537672" w:rsidRPr="006F033C">
        <w:rPr>
          <w:rFonts w:ascii="Times New Roman" w:eastAsia="Times New Roman" w:hAnsi="Times New Roman" w:cs="Times New Roman"/>
          <w:b/>
          <w:bCs/>
          <w:lang w:val="en-AU"/>
        </w:rPr>
        <w:t xml:space="preserve">     </w:t>
      </w:r>
      <w:r w:rsidR="00EA52B3" w:rsidRPr="003B3D79">
        <w:rPr>
          <w:b/>
          <w:bCs/>
        </w:rPr>
        <w:t xml:space="preserve">                                                                                      Signature</w:t>
      </w:r>
    </w:p>
    <w:p w:rsidR="00537672" w:rsidRPr="003B3D79" w:rsidRDefault="00537672" w:rsidP="00537672">
      <w:pPr>
        <w:pStyle w:val="ListParagraph"/>
        <w:tabs>
          <w:tab w:val="left" w:pos="72"/>
        </w:tabs>
        <w:bidi w:val="0"/>
        <w:spacing w:after="0" w:line="240" w:lineRule="auto"/>
        <w:rPr>
          <w:rFonts w:ascii="Times New Roman" w:eastAsia="Times New Roman" w:hAnsi="Times New Roman" w:cs="Times New Roman"/>
          <w:b/>
          <w:bCs/>
          <w:u w:val="single"/>
          <w:lang w:val="en-AU"/>
        </w:rPr>
      </w:pPr>
    </w:p>
    <w:p w:rsidR="00537672" w:rsidRPr="003B3D79" w:rsidRDefault="00537672" w:rsidP="00537672">
      <w:pPr>
        <w:tabs>
          <w:tab w:val="left" w:pos="72"/>
        </w:tabs>
        <w:jc w:val="both"/>
        <w:rPr>
          <w:sz w:val="22"/>
          <w:szCs w:val="22"/>
          <w:lang w:val="en-AU"/>
        </w:rPr>
      </w:pPr>
      <w:r w:rsidRPr="003B3D79">
        <w:rPr>
          <w:sz w:val="28"/>
          <w:szCs w:val="28"/>
          <w:lang w:val="en-AU"/>
        </w:rPr>
        <w:t xml:space="preserve">Dr. Reda Nofal,                </w:t>
      </w:r>
      <w:r w:rsidR="00525160">
        <w:rPr>
          <w:sz w:val="28"/>
          <w:szCs w:val="28"/>
        </w:rPr>
        <w:t>Associate professor</w:t>
      </w:r>
      <w:r w:rsidRPr="003B3D79">
        <w:rPr>
          <w:sz w:val="28"/>
          <w:szCs w:val="28"/>
          <w:lang w:val="en-AU"/>
        </w:rPr>
        <w:t>.</w:t>
      </w:r>
    </w:p>
    <w:p w:rsidR="00FF69D4" w:rsidRPr="003B3D79" w:rsidRDefault="005F0137" w:rsidP="00A97129">
      <w:pPr>
        <w:tabs>
          <w:tab w:val="left" w:pos="72"/>
        </w:tabs>
        <w:jc w:val="both"/>
        <w:rPr>
          <w:lang w:val="en-AU"/>
        </w:rPr>
      </w:pPr>
      <w:proofErr w:type="spellStart"/>
      <w:r w:rsidRPr="003B3D79">
        <w:rPr>
          <w:sz w:val="28"/>
          <w:szCs w:val="28"/>
          <w:lang w:val="en-AU"/>
        </w:rPr>
        <w:t>Dr.Hanan</w:t>
      </w:r>
      <w:proofErr w:type="spellEnd"/>
      <w:r w:rsidR="00537672" w:rsidRPr="003B3D79">
        <w:rPr>
          <w:sz w:val="28"/>
          <w:szCs w:val="28"/>
          <w:lang w:val="en-AU"/>
        </w:rPr>
        <w:t xml:space="preserve"> </w:t>
      </w:r>
      <w:proofErr w:type="spellStart"/>
      <w:r w:rsidR="00537672" w:rsidRPr="003B3D79">
        <w:rPr>
          <w:sz w:val="28"/>
          <w:szCs w:val="28"/>
          <w:lang w:val="en-AU"/>
        </w:rPr>
        <w:t>Shokir</w:t>
      </w:r>
      <w:proofErr w:type="spellEnd"/>
      <w:r w:rsidR="00EA52B3" w:rsidRPr="003B3D79">
        <w:rPr>
          <w:sz w:val="28"/>
          <w:szCs w:val="28"/>
          <w:lang w:val="en-AU"/>
        </w:rPr>
        <w:t xml:space="preserve">       </w:t>
      </w:r>
      <w:r w:rsidR="00B260DF" w:rsidRPr="003B3D79">
        <w:rPr>
          <w:sz w:val="28"/>
          <w:szCs w:val="28"/>
          <w:lang w:val="en-AU"/>
        </w:rPr>
        <w:t xml:space="preserve">   </w:t>
      </w:r>
      <w:r w:rsidR="00537672" w:rsidRPr="003B3D79">
        <w:rPr>
          <w:sz w:val="28"/>
          <w:szCs w:val="28"/>
          <w:lang w:val="en-AU"/>
        </w:rPr>
        <w:t xml:space="preserve">  </w:t>
      </w:r>
      <w:r w:rsidR="00525160">
        <w:rPr>
          <w:sz w:val="28"/>
          <w:szCs w:val="28"/>
          <w:lang w:val="en-AU"/>
        </w:rPr>
        <w:t>Associate professor.</w:t>
      </w:r>
    </w:p>
    <w:p w:rsidR="00FF69D4" w:rsidRPr="003B3D79" w:rsidRDefault="005F0137" w:rsidP="00537672">
      <w:pPr>
        <w:tabs>
          <w:tab w:val="left" w:pos="72"/>
        </w:tabs>
        <w:jc w:val="both"/>
        <w:rPr>
          <w:sz w:val="28"/>
          <w:szCs w:val="28"/>
          <w:lang w:val="en-AU"/>
        </w:rPr>
      </w:pPr>
      <w:r w:rsidRPr="003B3D79">
        <w:rPr>
          <w:sz w:val="28"/>
          <w:szCs w:val="28"/>
          <w:lang w:val="en-AU"/>
        </w:rPr>
        <w:t>Dr</w:t>
      </w:r>
      <w:r w:rsidR="00EA52B3" w:rsidRPr="003B3D79">
        <w:rPr>
          <w:sz w:val="28"/>
          <w:szCs w:val="28"/>
          <w:lang w:val="en-AU"/>
        </w:rPr>
        <w:t xml:space="preserve">. </w:t>
      </w:r>
      <w:proofErr w:type="spellStart"/>
      <w:r w:rsidR="00EA52B3" w:rsidRPr="003B3D79">
        <w:rPr>
          <w:sz w:val="28"/>
          <w:szCs w:val="28"/>
          <w:lang w:val="en-AU"/>
        </w:rPr>
        <w:t>Mazen</w:t>
      </w:r>
      <w:proofErr w:type="spellEnd"/>
      <w:r w:rsidR="00EA52B3" w:rsidRPr="003B3D79">
        <w:rPr>
          <w:sz w:val="28"/>
          <w:szCs w:val="28"/>
          <w:lang w:val="en-AU"/>
        </w:rPr>
        <w:t xml:space="preserve"> </w:t>
      </w:r>
      <w:proofErr w:type="spellStart"/>
      <w:r w:rsidR="00525160" w:rsidRPr="003B3D79">
        <w:rPr>
          <w:sz w:val="28"/>
          <w:szCs w:val="28"/>
          <w:lang w:val="en-AU"/>
        </w:rPr>
        <w:t>Almasr</w:t>
      </w:r>
      <w:proofErr w:type="spellEnd"/>
      <w:r w:rsidR="00525160" w:rsidRPr="003B3D79">
        <w:rPr>
          <w:sz w:val="28"/>
          <w:szCs w:val="28"/>
          <w:lang w:val="en-AU"/>
        </w:rPr>
        <w:t xml:space="preserve"> </w:t>
      </w:r>
      <w:r w:rsidR="00525160">
        <w:rPr>
          <w:sz w:val="28"/>
          <w:szCs w:val="28"/>
          <w:lang w:val="en-AU"/>
        </w:rPr>
        <w:t xml:space="preserve">           </w:t>
      </w:r>
      <w:r w:rsidR="00525160" w:rsidRPr="003B3D79">
        <w:rPr>
          <w:sz w:val="28"/>
          <w:szCs w:val="28"/>
          <w:lang w:val="en-AU"/>
        </w:rPr>
        <w:t>Assistant</w:t>
      </w:r>
      <w:r w:rsidR="00525160">
        <w:rPr>
          <w:sz w:val="28"/>
          <w:szCs w:val="28"/>
          <w:lang w:val="en-AU"/>
        </w:rPr>
        <w:t xml:space="preserve"> professor</w:t>
      </w:r>
    </w:p>
    <w:p w:rsidR="00FF69D4" w:rsidRPr="003B3D79" w:rsidRDefault="005F0137" w:rsidP="00A97129">
      <w:pPr>
        <w:tabs>
          <w:tab w:val="left" w:pos="72"/>
        </w:tabs>
        <w:jc w:val="both"/>
        <w:rPr>
          <w:sz w:val="28"/>
          <w:szCs w:val="28"/>
          <w:lang w:val="en-AU"/>
        </w:rPr>
      </w:pPr>
      <w:r w:rsidRPr="003B3D79">
        <w:rPr>
          <w:sz w:val="28"/>
          <w:szCs w:val="28"/>
          <w:lang w:val="en-AU"/>
        </w:rPr>
        <w:t>Dr: Mohamed</w:t>
      </w:r>
      <w:r w:rsidR="00FF69D4" w:rsidRPr="003B3D79">
        <w:rPr>
          <w:sz w:val="28"/>
          <w:szCs w:val="28"/>
          <w:lang w:val="en-AU"/>
        </w:rPr>
        <w:t xml:space="preserve"> </w:t>
      </w:r>
      <w:r w:rsidR="00537672" w:rsidRPr="003B3D79">
        <w:rPr>
          <w:sz w:val="28"/>
          <w:szCs w:val="28"/>
          <w:lang w:val="en-AU"/>
        </w:rPr>
        <w:t>Hassan</w:t>
      </w:r>
      <w:r w:rsidR="00525160">
        <w:rPr>
          <w:sz w:val="28"/>
          <w:szCs w:val="28"/>
          <w:lang w:val="en-AU"/>
        </w:rPr>
        <w:t xml:space="preserve">   </w:t>
      </w:r>
      <w:r w:rsidR="00537672" w:rsidRPr="003B3D79">
        <w:rPr>
          <w:sz w:val="28"/>
          <w:szCs w:val="28"/>
          <w:lang w:val="en-AU"/>
        </w:rPr>
        <w:t xml:space="preserve">   </w:t>
      </w:r>
      <w:r w:rsidR="00FF69D4" w:rsidRPr="003B3D79">
        <w:rPr>
          <w:sz w:val="28"/>
          <w:szCs w:val="28"/>
          <w:lang w:val="en-AU"/>
        </w:rPr>
        <w:t xml:space="preserve">Assistant   </w:t>
      </w:r>
      <w:r w:rsidR="00525160">
        <w:rPr>
          <w:sz w:val="28"/>
          <w:szCs w:val="28"/>
          <w:lang w:val="en-AU"/>
        </w:rPr>
        <w:t>professor</w:t>
      </w:r>
    </w:p>
    <w:p w:rsidR="00537672" w:rsidRPr="003B3D79" w:rsidRDefault="00537672" w:rsidP="00A97129">
      <w:pPr>
        <w:tabs>
          <w:tab w:val="left" w:pos="72"/>
        </w:tabs>
        <w:jc w:val="both"/>
        <w:rPr>
          <w:sz w:val="28"/>
          <w:szCs w:val="28"/>
          <w:lang w:val="en-AU"/>
        </w:rPr>
      </w:pPr>
      <w:r w:rsidRPr="003B3D79">
        <w:rPr>
          <w:sz w:val="28"/>
          <w:szCs w:val="28"/>
          <w:lang w:val="en-AU"/>
        </w:rPr>
        <w:t xml:space="preserve">Dr: Hassan Hazzazi    </w:t>
      </w:r>
      <w:r w:rsidR="00525160">
        <w:rPr>
          <w:sz w:val="28"/>
          <w:szCs w:val="28"/>
          <w:lang w:val="en-AU"/>
        </w:rPr>
        <w:t xml:space="preserve">     Assistant   professor </w:t>
      </w:r>
    </w:p>
    <w:p w:rsidR="00537672" w:rsidRPr="003B3D79" w:rsidRDefault="00537672" w:rsidP="00537672">
      <w:pPr>
        <w:tabs>
          <w:tab w:val="left" w:pos="72"/>
        </w:tabs>
        <w:jc w:val="both"/>
        <w:rPr>
          <w:sz w:val="28"/>
          <w:szCs w:val="28"/>
          <w:lang w:val="en-AU"/>
        </w:rPr>
      </w:pPr>
    </w:p>
    <w:p w:rsidR="00AE0611" w:rsidRPr="003B3D79" w:rsidRDefault="00AE0611" w:rsidP="000106FE">
      <w:pPr>
        <w:rPr>
          <w:b/>
          <w:bCs/>
          <w:sz w:val="22"/>
          <w:szCs w:val="22"/>
        </w:rPr>
      </w:pPr>
    </w:p>
    <w:p w:rsidR="00D21C78" w:rsidRPr="003B3D79" w:rsidRDefault="00D21C78" w:rsidP="000106FE">
      <w:pPr>
        <w:rPr>
          <w:b/>
          <w:bCs/>
          <w:sz w:val="22"/>
          <w:szCs w:val="22"/>
        </w:rPr>
      </w:pPr>
      <w:r w:rsidRPr="003B3D79">
        <w:rPr>
          <w:b/>
          <w:bCs/>
          <w:sz w:val="22"/>
          <w:szCs w:val="22"/>
        </w:rPr>
        <w:t>Date Report Completed: ____________________</w:t>
      </w:r>
    </w:p>
    <w:p w:rsidR="00AE0611" w:rsidRPr="003B3D79" w:rsidRDefault="00AE0611" w:rsidP="003E3BB1">
      <w:pPr>
        <w:rPr>
          <w:b/>
          <w:bCs/>
          <w:sz w:val="22"/>
          <w:szCs w:val="22"/>
        </w:rPr>
      </w:pPr>
    </w:p>
    <w:p w:rsidR="00D21C78" w:rsidRPr="003B3D79" w:rsidRDefault="00D21C78" w:rsidP="00F42BCB">
      <w:pPr>
        <w:rPr>
          <w:b/>
          <w:bCs/>
          <w:sz w:val="22"/>
          <w:szCs w:val="22"/>
        </w:rPr>
      </w:pPr>
      <w:r w:rsidRPr="003B3D79">
        <w:rPr>
          <w:b/>
          <w:bCs/>
          <w:sz w:val="22"/>
          <w:szCs w:val="22"/>
        </w:rPr>
        <w:t>Received by</w:t>
      </w:r>
      <w:r w:rsidR="003E3BB1" w:rsidRPr="003B3D79">
        <w:rPr>
          <w:b/>
          <w:bCs/>
          <w:sz w:val="22"/>
          <w:szCs w:val="22"/>
        </w:rPr>
        <w:t xml:space="preserve">: </w:t>
      </w:r>
      <w:r w:rsidR="00F42BCB">
        <w:rPr>
          <w:sz w:val="22"/>
          <w:szCs w:val="22"/>
          <w:lang w:val="en-AU"/>
        </w:rPr>
        <w:t xml:space="preserve"> </w:t>
      </w:r>
      <w:r w:rsidR="00537672" w:rsidRPr="003B3D79">
        <w:rPr>
          <w:rStyle w:val="Heading3Char"/>
          <w:sz w:val="22"/>
          <w:szCs w:val="22"/>
        </w:rPr>
        <w:t xml:space="preserve">                                      </w:t>
      </w:r>
      <w:r w:rsidR="00B260DF" w:rsidRPr="003B3D79">
        <w:rPr>
          <w:b/>
          <w:bCs/>
          <w:sz w:val="22"/>
          <w:szCs w:val="22"/>
        </w:rPr>
        <w:t xml:space="preserve">         </w:t>
      </w:r>
      <w:r w:rsidRPr="003B3D79">
        <w:rPr>
          <w:b/>
          <w:bCs/>
          <w:sz w:val="22"/>
          <w:szCs w:val="22"/>
        </w:rPr>
        <w:t xml:space="preserve">Department Head </w:t>
      </w:r>
    </w:p>
    <w:p w:rsidR="00AE0611" w:rsidRPr="003B3D79" w:rsidRDefault="00AE0611" w:rsidP="00D21C78">
      <w:pPr>
        <w:rPr>
          <w:b/>
          <w:bCs/>
          <w:sz w:val="22"/>
          <w:szCs w:val="22"/>
        </w:rPr>
      </w:pPr>
    </w:p>
    <w:p w:rsidR="00D21C78" w:rsidRPr="003B3D79" w:rsidRDefault="00D21C78" w:rsidP="00D21C78">
      <w:pPr>
        <w:rPr>
          <w:b/>
          <w:bCs/>
          <w:sz w:val="22"/>
          <w:szCs w:val="22"/>
        </w:rPr>
      </w:pPr>
      <w:r w:rsidRPr="003B3D79">
        <w:rPr>
          <w:b/>
          <w:bCs/>
          <w:sz w:val="22"/>
          <w:szCs w:val="22"/>
        </w:rPr>
        <w:t>Signature: _______________________________     Date:  _______________</w:t>
      </w:r>
    </w:p>
    <w:p w:rsidR="00207221" w:rsidRPr="003B3D79" w:rsidRDefault="00207221">
      <w:pPr>
        <w:rPr>
          <w:b/>
          <w:bCs/>
          <w:sz w:val="22"/>
          <w:szCs w:val="22"/>
        </w:rPr>
      </w:pPr>
    </w:p>
    <w:p w:rsidR="005F0137" w:rsidRPr="003B3D79" w:rsidRDefault="005F0137">
      <w:pPr>
        <w:rPr>
          <w:b/>
          <w:bCs/>
          <w:sz w:val="22"/>
          <w:szCs w:val="22"/>
        </w:rPr>
      </w:pPr>
    </w:p>
    <w:sectPr w:rsidR="005F0137" w:rsidRPr="003B3D79" w:rsidSect="00FF79BE">
      <w:headerReference w:type="default" r:id="rId12"/>
      <w:footerReference w:type="default" r:id="rId13"/>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84" w:rsidRDefault="00D96B84" w:rsidP="00121ABF">
      <w:r>
        <w:separator/>
      </w:r>
    </w:p>
  </w:endnote>
  <w:endnote w:type="continuationSeparator" w:id="0">
    <w:p w:rsidR="00D96B84" w:rsidRDefault="00D96B84"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60" w:rsidRPr="00CC2722" w:rsidRDefault="00525160" w:rsidP="00AD5C17">
    <w:pPr>
      <w:pStyle w:val="Footer"/>
      <w:pBdr>
        <w:top w:val="thinThickSmallGap" w:sz="24" w:space="1" w:color="622423"/>
      </w:pBdr>
      <w:tabs>
        <w:tab w:val="right" w:pos="9360"/>
      </w:tabs>
      <w:rPr>
        <w:rFonts w:ascii="Calibri" w:hAnsi="Calibri"/>
        <w:sz w:val="20"/>
        <w:szCs w:val="20"/>
      </w:rPr>
    </w:pPr>
    <w:r w:rsidRPr="00AE0611">
      <w:rPr>
        <w:noProof/>
        <w:lang w:val="en-US"/>
      </w:rPr>
      <w:drawing>
        <wp:inline distT="0" distB="0" distL="0" distR="0">
          <wp:extent cx="269875" cy="276860"/>
          <wp:effectExtent l="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875" cy="276860"/>
                  </a:xfrm>
                  <a:prstGeom prst="rect">
                    <a:avLst/>
                  </a:prstGeom>
                  <a:noFill/>
                  <a:ln>
                    <a:noFill/>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8E167D" w:rsidRPr="00CC2722">
      <w:rPr>
        <w:rFonts w:ascii="Calibri" w:hAnsi="Calibri"/>
        <w:sz w:val="20"/>
        <w:szCs w:val="20"/>
      </w:rPr>
      <w:fldChar w:fldCharType="begin"/>
    </w:r>
    <w:r w:rsidRPr="00CC2722">
      <w:rPr>
        <w:rFonts w:ascii="Calibri" w:hAnsi="Calibri"/>
        <w:sz w:val="20"/>
        <w:szCs w:val="20"/>
      </w:rPr>
      <w:instrText xml:space="preserve"> PAGE   \* MERGEFORMAT </w:instrText>
    </w:r>
    <w:r w:rsidR="008E167D" w:rsidRPr="00CC2722">
      <w:rPr>
        <w:rFonts w:ascii="Calibri" w:hAnsi="Calibri"/>
        <w:sz w:val="20"/>
        <w:szCs w:val="20"/>
      </w:rPr>
      <w:fldChar w:fldCharType="separate"/>
    </w:r>
    <w:r w:rsidR="0052379D">
      <w:rPr>
        <w:rFonts w:ascii="Calibri" w:hAnsi="Calibri"/>
        <w:noProof/>
        <w:sz w:val="20"/>
        <w:szCs w:val="20"/>
      </w:rPr>
      <w:t>8</w:t>
    </w:r>
    <w:r w:rsidR="008E167D" w:rsidRPr="00CC2722">
      <w:rPr>
        <w:rFonts w:ascii="Calibri" w:hAnsi="Calibri"/>
        <w:sz w:val="20"/>
        <w:szCs w:val="20"/>
      </w:rPr>
      <w:fldChar w:fldCharType="end"/>
    </w:r>
  </w:p>
  <w:p w:rsidR="00525160" w:rsidRDefault="00525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84" w:rsidRDefault="00D96B84" w:rsidP="00121ABF">
      <w:r>
        <w:separator/>
      </w:r>
    </w:p>
  </w:footnote>
  <w:footnote w:type="continuationSeparator" w:id="0">
    <w:p w:rsidR="00D96B84" w:rsidRDefault="00D96B84"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60" w:rsidRDefault="008E167D">
    <w:pPr>
      <w:pStyle w:val="Header"/>
    </w:pPr>
    <w:r>
      <w:rPr>
        <w:noProof/>
      </w:rPr>
      <w:pict>
        <v:rect id="Rectangle 2" o:spid="_x0000_s2050"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525160" w:rsidRPr="00753AB0" w:rsidRDefault="00525160"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525160" w:rsidRPr="00753AB0" w:rsidRDefault="00525160"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525160" w:rsidRPr="00753AB0" w:rsidRDefault="00525160"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525160" w:rsidRPr="00753AB0" w:rsidRDefault="00525160"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525160" w:rsidRPr="00753AB0" w:rsidRDefault="00525160" w:rsidP="00121ABF">
                <w:pPr>
                  <w:jc w:val="center"/>
                  <w:rPr>
                    <w:rFonts w:cs="AL-Mohanad Bold"/>
                    <w:b/>
                    <w:bCs/>
                    <w:color w:val="800080"/>
                    <w:sz w:val="20"/>
                    <w:szCs w:val="20"/>
                  </w:rPr>
                </w:pPr>
                <w:r w:rsidRPr="00753AB0">
                  <w:rPr>
                    <w:rFonts w:cs="AL-Mohanad Bold"/>
                    <w:b/>
                    <w:bCs/>
                    <w:color w:val="800080"/>
                    <w:sz w:val="20"/>
                    <w:szCs w:val="20"/>
                  </w:rPr>
                  <w:t>National Commission for</w:t>
                </w:r>
              </w:p>
              <w:p w:rsidR="00525160" w:rsidRPr="00753AB0" w:rsidRDefault="00525160"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525160">
      <w:tab/>
    </w:r>
    <w:r w:rsidR="00525160" w:rsidRPr="002E646F">
      <w:rPr>
        <w:noProof/>
      </w:rPr>
      <w:drawing>
        <wp:inline distT="0" distB="0" distL="0" distR="0">
          <wp:extent cx="796925" cy="831215"/>
          <wp:effectExtent l="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6925" cy="831215"/>
                  </a:xfrm>
                  <a:prstGeom prst="rect">
                    <a:avLst/>
                  </a:prstGeom>
                  <a:noFill/>
                  <a:ln>
                    <a:noFill/>
                  </a:ln>
                </pic:spPr>
              </pic:pic>
            </a:graphicData>
          </a:graphic>
        </wp:inline>
      </w:drawing>
    </w:r>
    <w:r w:rsidR="00525160">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227"/>
    <w:multiLevelType w:val="hybridMultilevel"/>
    <w:tmpl w:val="C77ECC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CD26BE"/>
    <w:multiLevelType w:val="hybridMultilevel"/>
    <w:tmpl w:val="DDB88D70"/>
    <w:lvl w:ilvl="0" w:tplc="6FD23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A08F7"/>
    <w:multiLevelType w:val="hybridMultilevel"/>
    <w:tmpl w:val="54C6BBAA"/>
    <w:lvl w:ilvl="0" w:tplc="BBF64BB0">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
    <w:nsid w:val="187B6956"/>
    <w:multiLevelType w:val="hybridMultilevel"/>
    <w:tmpl w:val="94FE37B8"/>
    <w:lvl w:ilvl="0" w:tplc="CC60F8B4">
      <w:start w:val="3"/>
      <w:numFmt w:val="lowerLetter"/>
      <w:lvlText w:val="%1-"/>
      <w:lvlJc w:val="left"/>
      <w:pPr>
        <w:ind w:left="1515" w:hanging="360"/>
      </w:pPr>
      <w:rPr>
        <w:rFonts w:ascii="Calibri" w:hAnsi="Calibri" w:cs="Calibri" w:hint="default"/>
        <w:color w:val="1F497D"/>
        <w:sz w:val="24"/>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1FE6618F"/>
    <w:multiLevelType w:val="hybridMultilevel"/>
    <w:tmpl w:val="1244200E"/>
    <w:lvl w:ilvl="0" w:tplc="B6322B6C">
      <w:start w:val="3"/>
      <w:numFmt w:val="lowerLetter"/>
      <w:lvlText w:val="%1-"/>
      <w:lvlJc w:val="left"/>
      <w:pPr>
        <w:ind w:left="1800" w:hanging="360"/>
      </w:pPr>
      <w:rPr>
        <w:rFonts w:ascii="Calibri" w:hAnsi="Calibri" w:cs="Calibri" w:hint="default"/>
        <w:color w:val="1F497D"/>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E043E1"/>
    <w:multiLevelType w:val="hybridMultilevel"/>
    <w:tmpl w:val="A40E5996"/>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6">
    <w:nsid w:val="22E5574A"/>
    <w:multiLevelType w:val="hybridMultilevel"/>
    <w:tmpl w:val="00947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13A5"/>
    <w:multiLevelType w:val="hybridMultilevel"/>
    <w:tmpl w:val="AB7E865A"/>
    <w:lvl w:ilvl="0" w:tplc="8B047DC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26EF4DEF"/>
    <w:multiLevelType w:val="hybridMultilevel"/>
    <w:tmpl w:val="41048B40"/>
    <w:lvl w:ilvl="0" w:tplc="9644498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55E09"/>
    <w:multiLevelType w:val="hybridMultilevel"/>
    <w:tmpl w:val="F496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963E6"/>
    <w:multiLevelType w:val="multilevel"/>
    <w:tmpl w:val="6C42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3930F6"/>
    <w:multiLevelType w:val="hybridMultilevel"/>
    <w:tmpl w:val="3B78E1C6"/>
    <w:lvl w:ilvl="0" w:tplc="82E88D0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0C40A9A"/>
    <w:multiLevelType w:val="hybridMultilevel"/>
    <w:tmpl w:val="4836A18A"/>
    <w:lvl w:ilvl="0" w:tplc="04090019">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327E5BF3"/>
    <w:multiLevelType w:val="hybridMultilevel"/>
    <w:tmpl w:val="854E8390"/>
    <w:lvl w:ilvl="0" w:tplc="04090005">
      <w:start w:val="1"/>
      <w:numFmt w:val="bullet"/>
      <w:lvlText w:val=""/>
      <w:lvlJc w:val="left"/>
      <w:pPr>
        <w:ind w:left="819" w:hanging="360"/>
      </w:pPr>
      <w:rPr>
        <w:rFonts w:ascii="Wingdings" w:hAnsi="Wingdings" w:hint="default"/>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14">
    <w:nsid w:val="3A4E0A32"/>
    <w:multiLevelType w:val="hybridMultilevel"/>
    <w:tmpl w:val="1B726004"/>
    <w:lvl w:ilvl="0" w:tplc="01E89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793DCC"/>
    <w:multiLevelType w:val="hybridMultilevel"/>
    <w:tmpl w:val="0B14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E27C00"/>
    <w:multiLevelType w:val="hybridMultilevel"/>
    <w:tmpl w:val="C93A5706"/>
    <w:lvl w:ilvl="0" w:tplc="1AB62396">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46585AF8"/>
    <w:multiLevelType w:val="hybridMultilevel"/>
    <w:tmpl w:val="62A2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25A18"/>
    <w:multiLevelType w:val="hybridMultilevel"/>
    <w:tmpl w:val="CE3A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00616"/>
    <w:multiLevelType w:val="hybridMultilevel"/>
    <w:tmpl w:val="B666DEF8"/>
    <w:lvl w:ilvl="0" w:tplc="E8686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AD24FC"/>
    <w:multiLevelType w:val="hybridMultilevel"/>
    <w:tmpl w:val="206E8962"/>
    <w:lvl w:ilvl="0" w:tplc="BFC6B5BA">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1">
    <w:nsid w:val="531B0209"/>
    <w:multiLevelType w:val="hybridMultilevel"/>
    <w:tmpl w:val="72C099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CA6646"/>
    <w:multiLevelType w:val="hybridMultilevel"/>
    <w:tmpl w:val="38F6A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20D88"/>
    <w:multiLevelType w:val="hybridMultilevel"/>
    <w:tmpl w:val="78F6F4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733CB3"/>
    <w:multiLevelType w:val="multilevel"/>
    <w:tmpl w:val="7DF8F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955CFB"/>
    <w:multiLevelType w:val="hybridMultilevel"/>
    <w:tmpl w:val="042A11C6"/>
    <w:lvl w:ilvl="0" w:tplc="95485512">
      <w:start w:val="1"/>
      <w:numFmt w:val="decimal"/>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6">
    <w:nsid w:val="5B494402"/>
    <w:multiLevelType w:val="hybridMultilevel"/>
    <w:tmpl w:val="72C099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C42674"/>
    <w:multiLevelType w:val="hybridMultilevel"/>
    <w:tmpl w:val="ABFC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36D45"/>
    <w:multiLevelType w:val="multilevel"/>
    <w:tmpl w:val="5E2E7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D10E3F"/>
    <w:multiLevelType w:val="hybridMultilevel"/>
    <w:tmpl w:val="2C0C4524"/>
    <w:lvl w:ilvl="0" w:tplc="0D106416">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nsid w:val="620520B4"/>
    <w:multiLevelType w:val="multilevel"/>
    <w:tmpl w:val="A81A88E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640673DD"/>
    <w:multiLevelType w:val="multilevel"/>
    <w:tmpl w:val="A21A424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ascii="Arial" w:eastAsia="Times New Roman" w:hAnsi="Arial" w:hint="default"/>
      </w:rPr>
    </w:lvl>
    <w:lvl w:ilvl="2">
      <w:start w:val="1"/>
      <w:numFmt w:val="decimal"/>
      <w:isLgl/>
      <w:lvlText w:val="%1.%2.%3"/>
      <w:lvlJc w:val="left"/>
      <w:pPr>
        <w:ind w:left="1800" w:hanging="720"/>
      </w:pPr>
      <w:rPr>
        <w:rFonts w:ascii="Arial" w:eastAsia="Times New Roman" w:hAnsi="Arial" w:hint="default"/>
      </w:rPr>
    </w:lvl>
    <w:lvl w:ilvl="3">
      <w:start w:val="1"/>
      <w:numFmt w:val="decimal"/>
      <w:isLgl/>
      <w:lvlText w:val="%1.%2.%3.%4"/>
      <w:lvlJc w:val="left"/>
      <w:pPr>
        <w:ind w:left="2160" w:hanging="720"/>
      </w:pPr>
      <w:rPr>
        <w:rFonts w:ascii="Arial" w:eastAsia="Times New Roman" w:hAnsi="Arial" w:hint="default"/>
      </w:rPr>
    </w:lvl>
    <w:lvl w:ilvl="4">
      <w:start w:val="1"/>
      <w:numFmt w:val="decimal"/>
      <w:isLgl/>
      <w:lvlText w:val="%1.%2.%3.%4.%5"/>
      <w:lvlJc w:val="left"/>
      <w:pPr>
        <w:ind w:left="2880" w:hanging="1080"/>
      </w:pPr>
      <w:rPr>
        <w:rFonts w:ascii="Arial" w:eastAsia="Times New Roman" w:hAnsi="Arial" w:hint="default"/>
      </w:rPr>
    </w:lvl>
    <w:lvl w:ilvl="5">
      <w:start w:val="1"/>
      <w:numFmt w:val="decimal"/>
      <w:isLgl/>
      <w:lvlText w:val="%1.%2.%3.%4.%5.%6"/>
      <w:lvlJc w:val="left"/>
      <w:pPr>
        <w:ind w:left="3240" w:hanging="1080"/>
      </w:pPr>
      <w:rPr>
        <w:rFonts w:ascii="Arial" w:eastAsia="Times New Roman" w:hAnsi="Arial" w:hint="default"/>
      </w:rPr>
    </w:lvl>
    <w:lvl w:ilvl="6">
      <w:start w:val="1"/>
      <w:numFmt w:val="decimal"/>
      <w:isLgl/>
      <w:lvlText w:val="%1.%2.%3.%4.%5.%6.%7"/>
      <w:lvlJc w:val="left"/>
      <w:pPr>
        <w:ind w:left="3960" w:hanging="1440"/>
      </w:pPr>
      <w:rPr>
        <w:rFonts w:ascii="Arial" w:eastAsia="Times New Roman" w:hAnsi="Arial" w:hint="default"/>
      </w:rPr>
    </w:lvl>
    <w:lvl w:ilvl="7">
      <w:start w:val="1"/>
      <w:numFmt w:val="decimal"/>
      <w:isLgl/>
      <w:lvlText w:val="%1.%2.%3.%4.%5.%6.%7.%8"/>
      <w:lvlJc w:val="left"/>
      <w:pPr>
        <w:ind w:left="4320" w:hanging="1440"/>
      </w:pPr>
      <w:rPr>
        <w:rFonts w:ascii="Arial" w:eastAsia="Times New Roman" w:hAnsi="Arial" w:hint="default"/>
      </w:rPr>
    </w:lvl>
    <w:lvl w:ilvl="8">
      <w:start w:val="1"/>
      <w:numFmt w:val="decimal"/>
      <w:isLgl/>
      <w:lvlText w:val="%1.%2.%3.%4.%5.%6.%7.%8.%9"/>
      <w:lvlJc w:val="left"/>
      <w:pPr>
        <w:ind w:left="4680" w:hanging="1440"/>
      </w:pPr>
      <w:rPr>
        <w:rFonts w:ascii="Arial" w:eastAsia="Times New Roman" w:hAnsi="Arial" w:hint="default"/>
      </w:rPr>
    </w:lvl>
  </w:abstractNum>
  <w:abstractNum w:abstractNumId="32">
    <w:nsid w:val="64753274"/>
    <w:multiLevelType w:val="hybridMultilevel"/>
    <w:tmpl w:val="FF54C0BC"/>
    <w:lvl w:ilvl="0" w:tplc="4E408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1471B8"/>
    <w:multiLevelType w:val="multilevel"/>
    <w:tmpl w:val="E22A0752"/>
    <w:lvl w:ilvl="0">
      <w:start w:val="1"/>
      <w:numFmt w:val="decimal"/>
      <w:lvlText w:val="%1"/>
      <w:lvlJc w:val="left"/>
      <w:pPr>
        <w:ind w:left="360" w:hanging="360"/>
      </w:pPr>
      <w:rPr>
        <w:rFonts w:ascii="Cambria" w:eastAsia="Times New Roman" w:hAnsi="Cambria" w:cs="Times New Roman" w:hint="default"/>
      </w:rPr>
    </w:lvl>
    <w:lvl w:ilvl="1">
      <w:start w:val="1"/>
      <w:numFmt w:val="decimal"/>
      <w:lvlText w:val="%1.%2"/>
      <w:lvlJc w:val="left"/>
      <w:pPr>
        <w:ind w:left="1545" w:hanging="360"/>
      </w:pPr>
      <w:rPr>
        <w:rFonts w:ascii="Cambria" w:eastAsia="Times New Roman" w:hAnsi="Cambria" w:cs="Times New Roman" w:hint="default"/>
      </w:rPr>
    </w:lvl>
    <w:lvl w:ilvl="2">
      <w:start w:val="1"/>
      <w:numFmt w:val="decimal"/>
      <w:lvlText w:val="%1.%2.%3"/>
      <w:lvlJc w:val="left"/>
      <w:pPr>
        <w:ind w:left="3090" w:hanging="720"/>
      </w:pPr>
      <w:rPr>
        <w:rFonts w:ascii="Cambria" w:eastAsia="Times New Roman" w:hAnsi="Cambria" w:cs="Times New Roman" w:hint="default"/>
      </w:rPr>
    </w:lvl>
    <w:lvl w:ilvl="3">
      <w:start w:val="1"/>
      <w:numFmt w:val="decimal"/>
      <w:lvlText w:val="%1.%2.%3.%4"/>
      <w:lvlJc w:val="left"/>
      <w:pPr>
        <w:ind w:left="4275" w:hanging="720"/>
      </w:pPr>
      <w:rPr>
        <w:rFonts w:ascii="Cambria" w:eastAsia="Times New Roman" w:hAnsi="Cambria" w:cs="Times New Roman" w:hint="default"/>
      </w:rPr>
    </w:lvl>
    <w:lvl w:ilvl="4">
      <w:start w:val="1"/>
      <w:numFmt w:val="decimal"/>
      <w:lvlText w:val="%1.%2.%3.%4.%5"/>
      <w:lvlJc w:val="left"/>
      <w:pPr>
        <w:ind w:left="5820" w:hanging="1080"/>
      </w:pPr>
      <w:rPr>
        <w:rFonts w:ascii="Cambria" w:eastAsia="Times New Roman" w:hAnsi="Cambria" w:cs="Times New Roman" w:hint="default"/>
      </w:rPr>
    </w:lvl>
    <w:lvl w:ilvl="5">
      <w:start w:val="1"/>
      <w:numFmt w:val="decimal"/>
      <w:lvlText w:val="%1.%2.%3.%4.%5.%6"/>
      <w:lvlJc w:val="left"/>
      <w:pPr>
        <w:ind w:left="7005" w:hanging="1080"/>
      </w:pPr>
      <w:rPr>
        <w:rFonts w:ascii="Cambria" w:eastAsia="Times New Roman" w:hAnsi="Cambria" w:cs="Times New Roman" w:hint="default"/>
      </w:rPr>
    </w:lvl>
    <w:lvl w:ilvl="6">
      <w:start w:val="1"/>
      <w:numFmt w:val="decimal"/>
      <w:lvlText w:val="%1.%2.%3.%4.%5.%6.%7"/>
      <w:lvlJc w:val="left"/>
      <w:pPr>
        <w:ind w:left="8550" w:hanging="1440"/>
      </w:pPr>
      <w:rPr>
        <w:rFonts w:ascii="Cambria" w:eastAsia="Times New Roman" w:hAnsi="Cambria" w:cs="Times New Roman" w:hint="default"/>
      </w:rPr>
    </w:lvl>
    <w:lvl w:ilvl="7">
      <w:start w:val="1"/>
      <w:numFmt w:val="decimal"/>
      <w:lvlText w:val="%1.%2.%3.%4.%5.%6.%7.%8"/>
      <w:lvlJc w:val="left"/>
      <w:pPr>
        <w:ind w:left="9735" w:hanging="1440"/>
      </w:pPr>
      <w:rPr>
        <w:rFonts w:ascii="Cambria" w:eastAsia="Times New Roman" w:hAnsi="Cambria" w:cs="Times New Roman" w:hint="default"/>
      </w:rPr>
    </w:lvl>
    <w:lvl w:ilvl="8">
      <w:start w:val="1"/>
      <w:numFmt w:val="decimal"/>
      <w:lvlText w:val="%1.%2.%3.%4.%5.%6.%7.%8.%9"/>
      <w:lvlJc w:val="left"/>
      <w:pPr>
        <w:ind w:left="10920" w:hanging="1440"/>
      </w:pPr>
      <w:rPr>
        <w:rFonts w:ascii="Cambria" w:eastAsia="Times New Roman" w:hAnsi="Cambria" w:cs="Times New Roman" w:hint="default"/>
      </w:rPr>
    </w:lvl>
  </w:abstractNum>
  <w:abstractNum w:abstractNumId="34">
    <w:nsid w:val="6F112CB0"/>
    <w:multiLevelType w:val="multilevel"/>
    <w:tmpl w:val="38D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EA4E29"/>
    <w:multiLevelType w:val="hybridMultilevel"/>
    <w:tmpl w:val="F0FED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B16971"/>
    <w:multiLevelType w:val="multilevel"/>
    <w:tmpl w:val="DD1AE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ascii="Times New Roman" w:hAnsi="Times New Roman" w:cs="Times New Roman" w:hint="default"/>
        <w:color w:val="auto"/>
      </w:rPr>
    </w:lvl>
    <w:lvl w:ilvl="5">
      <w:start w:val="1"/>
      <w:numFmt w:val="decimal"/>
      <w:isLgl/>
      <w:lvlText w:val="%1.%2.%3.%4.%5.%6."/>
      <w:lvlJc w:val="left"/>
      <w:pPr>
        <w:ind w:left="1440" w:hanging="1080"/>
      </w:pPr>
      <w:rPr>
        <w:rFonts w:ascii="Times New Roman" w:hAnsi="Times New Roman" w:cs="Times New Roman" w:hint="default"/>
        <w:color w:val="auto"/>
      </w:rPr>
    </w:lvl>
    <w:lvl w:ilvl="6">
      <w:start w:val="1"/>
      <w:numFmt w:val="decimal"/>
      <w:isLgl/>
      <w:lvlText w:val="%1.%2.%3.%4.%5.%6.%7."/>
      <w:lvlJc w:val="left"/>
      <w:pPr>
        <w:ind w:left="1800" w:hanging="1440"/>
      </w:pPr>
      <w:rPr>
        <w:rFonts w:ascii="Times New Roman" w:hAnsi="Times New Roman" w:cs="Times New Roman" w:hint="default"/>
        <w:color w:val="auto"/>
      </w:rPr>
    </w:lvl>
    <w:lvl w:ilvl="7">
      <w:start w:val="1"/>
      <w:numFmt w:val="decimal"/>
      <w:isLgl/>
      <w:lvlText w:val="%1.%2.%3.%4.%5.%6.%7.%8."/>
      <w:lvlJc w:val="left"/>
      <w:pPr>
        <w:ind w:left="1800" w:hanging="1440"/>
      </w:pPr>
      <w:rPr>
        <w:rFonts w:ascii="Times New Roman" w:hAnsi="Times New Roman" w:cs="Times New Roman" w:hint="default"/>
        <w:color w:val="auto"/>
      </w:rPr>
    </w:lvl>
    <w:lvl w:ilvl="8">
      <w:start w:val="1"/>
      <w:numFmt w:val="decimal"/>
      <w:isLgl/>
      <w:lvlText w:val="%1.%2.%3.%4.%5.%6.%7.%8.%9."/>
      <w:lvlJc w:val="left"/>
      <w:pPr>
        <w:ind w:left="2160" w:hanging="1800"/>
      </w:pPr>
      <w:rPr>
        <w:rFonts w:ascii="Times New Roman" w:hAnsi="Times New Roman" w:cs="Times New Roman" w:hint="default"/>
        <w:color w:val="auto"/>
      </w:rPr>
    </w:lvl>
  </w:abstractNum>
  <w:abstractNum w:abstractNumId="37">
    <w:nsid w:val="76BD7B18"/>
    <w:multiLevelType w:val="hybridMultilevel"/>
    <w:tmpl w:val="3236C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A620DF"/>
    <w:multiLevelType w:val="hybridMultilevel"/>
    <w:tmpl w:val="487AF9A0"/>
    <w:lvl w:ilvl="0" w:tplc="5B8C5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23"/>
  </w:num>
  <w:num w:numId="5">
    <w:abstractNumId w:val="15"/>
  </w:num>
  <w:num w:numId="6">
    <w:abstractNumId w:val="17"/>
  </w:num>
  <w:num w:numId="7">
    <w:abstractNumId w:val="27"/>
  </w:num>
  <w:num w:numId="8">
    <w:abstractNumId w:val="1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32"/>
  </w:num>
  <w:num w:numId="13">
    <w:abstractNumId w:val="2"/>
  </w:num>
  <w:num w:numId="14">
    <w:abstractNumId w:val="16"/>
  </w:num>
  <w:num w:numId="15">
    <w:abstractNumId w:val="12"/>
  </w:num>
  <w:num w:numId="16">
    <w:abstractNumId w:val="19"/>
  </w:num>
  <w:num w:numId="17">
    <w:abstractNumId w:val="35"/>
  </w:num>
  <w:num w:numId="18">
    <w:abstractNumId w:val="7"/>
  </w:num>
  <w:num w:numId="19">
    <w:abstractNumId w:val="0"/>
  </w:num>
  <w:num w:numId="20">
    <w:abstractNumId w:val="26"/>
  </w:num>
  <w:num w:numId="21">
    <w:abstractNumId w:val="10"/>
  </w:num>
  <w:num w:numId="22">
    <w:abstractNumId w:val="21"/>
  </w:num>
  <w:num w:numId="23">
    <w:abstractNumId w:val="37"/>
  </w:num>
  <w:num w:numId="24">
    <w:abstractNumId w:val="4"/>
  </w:num>
  <w:num w:numId="25">
    <w:abstractNumId w:val="3"/>
  </w:num>
  <w:num w:numId="26">
    <w:abstractNumId w:val="25"/>
  </w:num>
  <w:num w:numId="27">
    <w:abstractNumId w:val="14"/>
  </w:num>
  <w:num w:numId="28">
    <w:abstractNumId w:val="34"/>
  </w:num>
  <w:num w:numId="29">
    <w:abstractNumId w:val="20"/>
  </w:num>
  <w:num w:numId="30">
    <w:abstractNumId w:val="22"/>
  </w:num>
  <w:num w:numId="31">
    <w:abstractNumId w:val="36"/>
  </w:num>
  <w:num w:numId="32">
    <w:abstractNumId w:val="24"/>
  </w:num>
  <w:num w:numId="33">
    <w:abstractNumId w:val="28"/>
  </w:num>
  <w:num w:numId="34">
    <w:abstractNumId w:val="33"/>
  </w:num>
  <w:num w:numId="35">
    <w:abstractNumId w:val="31"/>
  </w:num>
  <w:num w:numId="36">
    <w:abstractNumId w:val="30"/>
  </w:num>
  <w:num w:numId="37">
    <w:abstractNumId w:val="29"/>
  </w:num>
  <w:num w:numId="38">
    <w:abstractNumId w:val="8"/>
  </w:num>
  <w:num w:numId="39">
    <w:abstractNumId w:val="1"/>
  </w:num>
  <w:num w:numId="40">
    <w:abstractNumId w:val="3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E17A4"/>
    <w:rsid w:val="000106FE"/>
    <w:rsid w:val="000107ED"/>
    <w:rsid w:val="0002030E"/>
    <w:rsid w:val="00036533"/>
    <w:rsid w:val="0005042E"/>
    <w:rsid w:val="00052130"/>
    <w:rsid w:val="00062040"/>
    <w:rsid w:val="00082916"/>
    <w:rsid w:val="00097C5F"/>
    <w:rsid w:val="000B18AB"/>
    <w:rsid w:val="000B5A2C"/>
    <w:rsid w:val="000F6F3E"/>
    <w:rsid w:val="00107DEF"/>
    <w:rsid w:val="001125F8"/>
    <w:rsid w:val="00121ABF"/>
    <w:rsid w:val="00133868"/>
    <w:rsid w:val="00134E66"/>
    <w:rsid w:val="00141887"/>
    <w:rsid w:val="00150376"/>
    <w:rsid w:val="001757B3"/>
    <w:rsid w:val="00177E10"/>
    <w:rsid w:val="00182604"/>
    <w:rsid w:val="001861FE"/>
    <w:rsid w:val="001909E8"/>
    <w:rsid w:val="001A1CEE"/>
    <w:rsid w:val="001F7B6D"/>
    <w:rsid w:val="00206526"/>
    <w:rsid w:val="00207221"/>
    <w:rsid w:val="00221102"/>
    <w:rsid w:val="00234F14"/>
    <w:rsid w:val="00241639"/>
    <w:rsid w:val="00255143"/>
    <w:rsid w:val="002649C6"/>
    <w:rsid w:val="00273B46"/>
    <w:rsid w:val="0027534A"/>
    <w:rsid w:val="00293447"/>
    <w:rsid w:val="002A43EF"/>
    <w:rsid w:val="002A57E4"/>
    <w:rsid w:val="002B1F56"/>
    <w:rsid w:val="002C3E4E"/>
    <w:rsid w:val="002D4072"/>
    <w:rsid w:val="002F2844"/>
    <w:rsid w:val="0030424F"/>
    <w:rsid w:val="00310FC5"/>
    <w:rsid w:val="00312446"/>
    <w:rsid w:val="003230BF"/>
    <w:rsid w:val="00336C2F"/>
    <w:rsid w:val="00361A29"/>
    <w:rsid w:val="00366D84"/>
    <w:rsid w:val="0037517A"/>
    <w:rsid w:val="003765EF"/>
    <w:rsid w:val="0037666D"/>
    <w:rsid w:val="00385B14"/>
    <w:rsid w:val="003A4AC1"/>
    <w:rsid w:val="003A5C42"/>
    <w:rsid w:val="003A76CF"/>
    <w:rsid w:val="003B3D79"/>
    <w:rsid w:val="003B61EF"/>
    <w:rsid w:val="003C111B"/>
    <w:rsid w:val="003C2850"/>
    <w:rsid w:val="003D554B"/>
    <w:rsid w:val="003E3BB1"/>
    <w:rsid w:val="003E7CBD"/>
    <w:rsid w:val="004057FC"/>
    <w:rsid w:val="004143D1"/>
    <w:rsid w:val="004209A4"/>
    <w:rsid w:val="00432D82"/>
    <w:rsid w:val="004620ED"/>
    <w:rsid w:val="00464EEF"/>
    <w:rsid w:val="004851A3"/>
    <w:rsid w:val="00491135"/>
    <w:rsid w:val="004967B1"/>
    <w:rsid w:val="004A632A"/>
    <w:rsid w:val="004B11DE"/>
    <w:rsid w:val="004C4628"/>
    <w:rsid w:val="004D6EB2"/>
    <w:rsid w:val="004E17A4"/>
    <w:rsid w:val="00500C01"/>
    <w:rsid w:val="005137E4"/>
    <w:rsid w:val="00517B16"/>
    <w:rsid w:val="00520037"/>
    <w:rsid w:val="00521315"/>
    <w:rsid w:val="0052379D"/>
    <w:rsid w:val="00525160"/>
    <w:rsid w:val="00530002"/>
    <w:rsid w:val="00531493"/>
    <w:rsid w:val="00537672"/>
    <w:rsid w:val="00556F37"/>
    <w:rsid w:val="005613CA"/>
    <w:rsid w:val="0056782C"/>
    <w:rsid w:val="00583928"/>
    <w:rsid w:val="005A0B1E"/>
    <w:rsid w:val="005C49A2"/>
    <w:rsid w:val="005D1956"/>
    <w:rsid w:val="005E2D14"/>
    <w:rsid w:val="005F0137"/>
    <w:rsid w:val="006147EE"/>
    <w:rsid w:val="00625BA6"/>
    <w:rsid w:val="00640AD7"/>
    <w:rsid w:val="0064144B"/>
    <w:rsid w:val="00652687"/>
    <w:rsid w:val="00666FC9"/>
    <w:rsid w:val="006822E4"/>
    <w:rsid w:val="00683E02"/>
    <w:rsid w:val="006A60F1"/>
    <w:rsid w:val="006C6B64"/>
    <w:rsid w:val="006C7448"/>
    <w:rsid w:val="006E68CB"/>
    <w:rsid w:val="006F033C"/>
    <w:rsid w:val="00701177"/>
    <w:rsid w:val="00703CC5"/>
    <w:rsid w:val="00714190"/>
    <w:rsid w:val="00716184"/>
    <w:rsid w:val="00722BA6"/>
    <w:rsid w:val="007356FB"/>
    <w:rsid w:val="00752B9E"/>
    <w:rsid w:val="00762DDD"/>
    <w:rsid w:val="00780474"/>
    <w:rsid w:val="007C38F3"/>
    <w:rsid w:val="007D4FC5"/>
    <w:rsid w:val="007E07EB"/>
    <w:rsid w:val="007F6ED6"/>
    <w:rsid w:val="00835F91"/>
    <w:rsid w:val="00871128"/>
    <w:rsid w:val="008743F3"/>
    <w:rsid w:val="0087587E"/>
    <w:rsid w:val="00896EC6"/>
    <w:rsid w:val="008A69A9"/>
    <w:rsid w:val="008B143B"/>
    <w:rsid w:val="008B7681"/>
    <w:rsid w:val="008D40BF"/>
    <w:rsid w:val="008D6C92"/>
    <w:rsid w:val="008D6EF7"/>
    <w:rsid w:val="008E167D"/>
    <w:rsid w:val="008E36DE"/>
    <w:rsid w:val="0092404F"/>
    <w:rsid w:val="009370F7"/>
    <w:rsid w:val="00954F38"/>
    <w:rsid w:val="00971701"/>
    <w:rsid w:val="00982D78"/>
    <w:rsid w:val="009A3F6E"/>
    <w:rsid w:val="009D081D"/>
    <w:rsid w:val="009D141A"/>
    <w:rsid w:val="009D60FD"/>
    <w:rsid w:val="009E5F21"/>
    <w:rsid w:val="00A001A1"/>
    <w:rsid w:val="00A20ED2"/>
    <w:rsid w:val="00A346F0"/>
    <w:rsid w:val="00A51C5E"/>
    <w:rsid w:val="00A52595"/>
    <w:rsid w:val="00A562FC"/>
    <w:rsid w:val="00A6195D"/>
    <w:rsid w:val="00A65DC1"/>
    <w:rsid w:val="00A702B3"/>
    <w:rsid w:val="00A966A1"/>
    <w:rsid w:val="00A97129"/>
    <w:rsid w:val="00AA0CE3"/>
    <w:rsid w:val="00AA5905"/>
    <w:rsid w:val="00AB014C"/>
    <w:rsid w:val="00AC3F3B"/>
    <w:rsid w:val="00AD3DE0"/>
    <w:rsid w:val="00AD5C17"/>
    <w:rsid w:val="00AE0611"/>
    <w:rsid w:val="00AF42B8"/>
    <w:rsid w:val="00B15CC9"/>
    <w:rsid w:val="00B239A5"/>
    <w:rsid w:val="00B260DF"/>
    <w:rsid w:val="00B5082B"/>
    <w:rsid w:val="00B540FD"/>
    <w:rsid w:val="00B5458B"/>
    <w:rsid w:val="00B62960"/>
    <w:rsid w:val="00B85DFA"/>
    <w:rsid w:val="00BB2778"/>
    <w:rsid w:val="00BE7C71"/>
    <w:rsid w:val="00BE7EB9"/>
    <w:rsid w:val="00BF012D"/>
    <w:rsid w:val="00BF4265"/>
    <w:rsid w:val="00BF4564"/>
    <w:rsid w:val="00C069DD"/>
    <w:rsid w:val="00C06E2C"/>
    <w:rsid w:val="00C37CD8"/>
    <w:rsid w:val="00C4224D"/>
    <w:rsid w:val="00C42458"/>
    <w:rsid w:val="00C42A62"/>
    <w:rsid w:val="00C47650"/>
    <w:rsid w:val="00C524D9"/>
    <w:rsid w:val="00C56752"/>
    <w:rsid w:val="00C63747"/>
    <w:rsid w:val="00C64F66"/>
    <w:rsid w:val="00C948B4"/>
    <w:rsid w:val="00CA37B9"/>
    <w:rsid w:val="00CC462E"/>
    <w:rsid w:val="00CC60AB"/>
    <w:rsid w:val="00CD0F52"/>
    <w:rsid w:val="00CD29E3"/>
    <w:rsid w:val="00CE2DA6"/>
    <w:rsid w:val="00CF04D4"/>
    <w:rsid w:val="00CF4B42"/>
    <w:rsid w:val="00CF5231"/>
    <w:rsid w:val="00CF5D13"/>
    <w:rsid w:val="00D0039F"/>
    <w:rsid w:val="00D14EE9"/>
    <w:rsid w:val="00D20FE4"/>
    <w:rsid w:val="00D21C78"/>
    <w:rsid w:val="00D2485C"/>
    <w:rsid w:val="00D434B3"/>
    <w:rsid w:val="00D470F1"/>
    <w:rsid w:val="00D7675F"/>
    <w:rsid w:val="00D80A03"/>
    <w:rsid w:val="00D96B84"/>
    <w:rsid w:val="00DC2B8E"/>
    <w:rsid w:val="00E200A0"/>
    <w:rsid w:val="00E2281A"/>
    <w:rsid w:val="00E2403A"/>
    <w:rsid w:val="00E35069"/>
    <w:rsid w:val="00E45664"/>
    <w:rsid w:val="00E4688E"/>
    <w:rsid w:val="00E5511D"/>
    <w:rsid w:val="00E657CC"/>
    <w:rsid w:val="00E72FA1"/>
    <w:rsid w:val="00E7709D"/>
    <w:rsid w:val="00EA52B3"/>
    <w:rsid w:val="00EC6671"/>
    <w:rsid w:val="00EC6CBA"/>
    <w:rsid w:val="00EE4CC8"/>
    <w:rsid w:val="00F110D1"/>
    <w:rsid w:val="00F33137"/>
    <w:rsid w:val="00F42BCB"/>
    <w:rsid w:val="00F45B7F"/>
    <w:rsid w:val="00F46A7A"/>
    <w:rsid w:val="00F57701"/>
    <w:rsid w:val="00F624F3"/>
    <w:rsid w:val="00F62946"/>
    <w:rsid w:val="00F71D22"/>
    <w:rsid w:val="00F82974"/>
    <w:rsid w:val="00F8422A"/>
    <w:rsid w:val="00F94C03"/>
    <w:rsid w:val="00FB2D74"/>
    <w:rsid w:val="00FC7847"/>
    <w:rsid w:val="00FF0403"/>
    <w:rsid w:val="00FF091F"/>
    <w:rsid w:val="00FF69D4"/>
    <w:rsid w:val="00FF79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0AD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5">
    <w:name w:val="heading 5"/>
    <w:basedOn w:val="Normal"/>
    <w:next w:val="Normal"/>
    <w:link w:val="Heading5Char"/>
    <w:uiPriority w:val="9"/>
    <w:semiHidden/>
    <w:unhideWhenUsed/>
    <w:qFormat/>
    <w:rsid w:val="0018260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BF012D"/>
    <w:pPr>
      <w:bidi/>
      <w:spacing w:after="200" w:line="276" w:lineRule="auto"/>
      <w:ind w:left="720"/>
      <w:contextualSpacing/>
    </w:pPr>
    <w:rPr>
      <w:rFonts w:ascii="Calibri" w:eastAsia="Calibri" w:hAnsi="Calibri" w:cs="Arial"/>
      <w:sz w:val="22"/>
      <w:szCs w:val="22"/>
    </w:rPr>
  </w:style>
  <w:style w:type="character" w:styleId="Hyperlink">
    <w:name w:val="Hyperlink"/>
    <w:rsid w:val="000106FE"/>
    <w:rPr>
      <w:color w:val="0000FF"/>
      <w:u w:val="single"/>
    </w:rPr>
  </w:style>
  <w:style w:type="character" w:customStyle="1" w:styleId="apple-converted-space">
    <w:name w:val="apple-converted-space"/>
    <w:basedOn w:val="DefaultParagraphFont"/>
    <w:rsid w:val="00716184"/>
  </w:style>
  <w:style w:type="character" w:customStyle="1" w:styleId="Heading1Char">
    <w:name w:val="Heading 1 Char"/>
    <w:link w:val="Heading1"/>
    <w:uiPriority w:val="9"/>
    <w:rsid w:val="00640AD7"/>
    <w:rPr>
      <w:rFonts w:ascii="Cambria" w:eastAsia="Times New Roman" w:hAnsi="Cambria" w:cs="Times New Roman"/>
      <w:b/>
      <w:bCs/>
      <w:color w:val="365F91"/>
      <w:sz w:val="28"/>
      <w:szCs w:val="28"/>
    </w:rPr>
  </w:style>
  <w:style w:type="character" w:customStyle="1" w:styleId="bylinepipe1">
    <w:name w:val="bylinepipe1"/>
    <w:rsid w:val="00640AD7"/>
    <w:rPr>
      <w:color w:val="666666"/>
    </w:rPr>
  </w:style>
  <w:style w:type="character" w:customStyle="1" w:styleId="a-size-medium3">
    <w:name w:val="a-size-medium3"/>
    <w:rsid w:val="00556F37"/>
    <w:rPr>
      <w:rFonts w:ascii="Arial" w:hAnsi="Arial" w:cs="Arial" w:hint="default"/>
      <w:sz w:val="26"/>
      <w:szCs w:val="26"/>
    </w:rPr>
  </w:style>
  <w:style w:type="character" w:customStyle="1" w:styleId="author">
    <w:name w:val="author"/>
    <w:basedOn w:val="DefaultParagraphFont"/>
    <w:rsid w:val="00556F37"/>
  </w:style>
  <w:style w:type="character" w:customStyle="1" w:styleId="contribution">
    <w:name w:val="contribution"/>
    <w:basedOn w:val="DefaultParagraphFont"/>
    <w:rsid w:val="00556F37"/>
  </w:style>
  <w:style w:type="character" w:customStyle="1" w:styleId="a-color-secondary">
    <w:name w:val="a-color-secondary"/>
    <w:basedOn w:val="DefaultParagraphFont"/>
    <w:rsid w:val="00556F37"/>
  </w:style>
  <w:style w:type="character" w:customStyle="1" w:styleId="a-size-base15">
    <w:name w:val="a-size-base15"/>
    <w:rsid w:val="00556F37"/>
    <w:rPr>
      <w:sz w:val="20"/>
      <w:szCs w:val="20"/>
    </w:rPr>
  </w:style>
  <w:style w:type="character" w:customStyle="1" w:styleId="med10">
    <w:name w:val="med10"/>
    <w:rsid w:val="00385B14"/>
    <w:rPr>
      <w:sz w:val="29"/>
      <w:szCs w:val="29"/>
    </w:rPr>
  </w:style>
  <w:style w:type="character" w:customStyle="1" w:styleId="lrg45">
    <w:name w:val="lrg45"/>
    <w:rsid w:val="00385B14"/>
    <w:rPr>
      <w:sz w:val="36"/>
      <w:szCs w:val="36"/>
    </w:rPr>
  </w:style>
  <w:style w:type="character" w:customStyle="1" w:styleId="ssjournaltitle">
    <w:name w:val="ss_journaltitle"/>
    <w:basedOn w:val="DefaultParagraphFont"/>
    <w:rsid w:val="00385B14"/>
  </w:style>
  <w:style w:type="character" w:styleId="Strong">
    <w:name w:val="Strong"/>
    <w:uiPriority w:val="22"/>
    <w:qFormat/>
    <w:rsid w:val="00385B14"/>
    <w:rPr>
      <w:b/>
      <w:bCs/>
    </w:rPr>
  </w:style>
  <w:style w:type="character" w:customStyle="1" w:styleId="ssjournalissn">
    <w:name w:val="ss_journalissn"/>
    <w:basedOn w:val="DefaultParagraphFont"/>
    <w:rsid w:val="00385B14"/>
  </w:style>
  <w:style w:type="character" w:customStyle="1" w:styleId="ssjournalcoveragedates">
    <w:name w:val="ss_journalcoveragedates"/>
    <w:basedOn w:val="DefaultParagraphFont"/>
    <w:rsid w:val="00385B14"/>
  </w:style>
  <w:style w:type="paragraph" w:customStyle="1" w:styleId="Default">
    <w:name w:val="Default"/>
    <w:rsid w:val="00385B14"/>
    <w:pPr>
      <w:autoSpaceDE w:val="0"/>
      <w:autoSpaceDN w:val="0"/>
      <w:adjustRightInd w:val="0"/>
    </w:pPr>
    <w:rPr>
      <w:rFonts w:ascii="Times New Roman" w:hAnsi="Times New Roman" w:cs="Times New Roman"/>
      <w:color w:val="000000"/>
      <w:sz w:val="24"/>
      <w:szCs w:val="24"/>
    </w:rPr>
  </w:style>
  <w:style w:type="character" w:styleId="HTMLCite">
    <w:name w:val="HTML Cite"/>
    <w:uiPriority w:val="99"/>
    <w:semiHidden/>
    <w:unhideWhenUsed/>
    <w:rsid w:val="00F110D1"/>
    <w:rPr>
      <w:i/>
      <w:iCs/>
      <w:sz w:val="24"/>
      <w:szCs w:val="24"/>
    </w:rPr>
  </w:style>
  <w:style w:type="character" w:styleId="Emphasis">
    <w:name w:val="Emphasis"/>
    <w:uiPriority w:val="20"/>
    <w:qFormat/>
    <w:rsid w:val="00EC6CBA"/>
    <w:rPr>
      <w:b/>
      <w:bCs/>
      <w:i w:val="0"/>
      <w:iCs w:val="0"/>
    </w:rPr>
  </w:style>
  <w:style w:type="character" w:customStyle="1" w:styleId="st1">
    <w:name w:val="st1"/>
    <w:basedOn w:val="DefaultParagraphFont"/>
    <w:rsid w:val="00EC6CBA"/>
  </w:style>
  <w:style w:type="character" w:customStyle="1" w:styleId="Heading5Char">
    <w:name w:val="Heading 5 Char"/>
    <w:link w:val="Heading5"/>
    <w:uiPriority w:val="9"/>
    <w:semiHidden/>
    <w:rsid w:val="00182604"/>
    <w:rPr>
      <w:rFonts w:ascii="Cambria" w:eastAsia="Times New Roman" w:hAnsi="Cambria" w:cs="Times New Roman"/>
      <w:color w:val="243F60"/>
      <w:sz w:val="24"/>
      <w:szCs w:val="24"/>
    </w:rPr>
  </w:style>
  <w:style w:type="character" w:customStyle="1" w:styleId="hps">
    <w:name w:val="hps"/>
    <w:basedOn w:val="DefaultParagraphFont"/>
    <w:rsid w:val="004C4628"/>
  </w:style>
  <w:style w:type="table" w:styleId="LightShading-Accent3">
    <w:name w:val="Light Shading Accent 3"/>
    <w:basedOn w:val="TableNormal"/>
    <w:uiPriority w:val="60"/>
    <w:rsid w:val="0005042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FollowedHyperlink">
    <w:name w:val="FollowedHyperlink"/>
    <w:uiPriority w:val="99"/>
    <w:semiHidden/>
    <w:unhideWhenUsed/>
    <w:rsid w:val="00B239A5"/>
    <w:rPr>
      <w:color w:val="800080"/>
      <w:u w:val="single"/>
    </w:rPr>
  </w:style>
</w:styles>
</file>

<file path=word/webSettings.xml><?xml version="1.0" encoding="utf-8"?>
<w:webSettings xmlns:r="http://schemas.openxmlformats.org/officeDocument/2006/relationships" xmlns:w="http://schemas.openxmlformats.org/wordprocessingml/2006/main">
  <w:divs>
    <w:div w:id="547961605">
      <w:bodyDiv w:val="1"/>
      <w:marLeft w:val="120"/>
      <w:marRight w:val="120"/>
      <w:marTop w:val="0"/>
      <w:marBottom w:val="0"/>
      <w:divBdr>
        <w:top w:val="none" w:sz="0" w:space="0" w:color="auto"/>
        <w:left w:val="none" w:sz="0" w:space="0" w:color="auto"/>
        <w:bottom w:val="none" w:sz="0" w:space="0" w:color="auto"/>
        <w:right w:val="none" w:sz="0" w:space="0" w:color="auto"/>
      </w:divBdr>
      <w:divsChild>
        <w:div w:id="807474168">
          <w:marLeft w:val="0"/>
          <w:marRight w:val="0"/>
          <w:marTop w:val="0"/>
          <w:marBottom w:val="0"/>
          <w:divBdr>
            <w:top w:val="none" w:sz="0" w:space="0" w:color="auto"/>
            <w:left w:val="none" w:sz="0" w:space="0" w:color="auto"/>
            <w:bottom w:val="none" w:sz="0" w:space="0" w:color="auto"/>
            <w:right w:val="none" w:sz="0" w:space="0" w:color="auto"/>
          </w:divBdr>
          <w:divsChild>
            <w:div w:id="20570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9465">
      <w:bodyDiv w:val="1"/>
      <w:marLeft w:val="0"/>
      <w:marRight w:val="0"/>
      <w:marTop w:val="0"/>
      <w:marBottom w:val="0"/>
      <w:divBdr>
        <w:top w:val="none" w:sz="0" w:space="0" w:color="auto"/>
        <w:left w:val="none" w:sz="0" w:space="0" w:color="auto"/>
        <w:bottom w:val="none" w:sz="0" w:space="0" w:color="auto"/>
        <w:right w:val="none" w:sz="0" w:space="0" w:color="auto"/>
      </w:divBdr>
    </w:div>
    <w:div w:id="735861523">
      <w:bodyDiv w:val="1"/>
      <w:marLeft w:val="0"/>
      <w:marRight w:val="0"/>
      <w:marTop w:val="0"/>
      <w:marBottom w:val="0"/>
      <w:divBdr>
        <w:top w:val="none" w:sz="0" w:space="0" w:color="auto"/>
        <w:left w:val="none" w:sz="0" w:space="0" w:color="auto"/>
        <w:bottom w:val="none" w:sz="0" w:space="0" w:color="auto"/>
        <w:right w:val="none" w:sz="0" w:space="0" w:color="auto"/>
      </w:divBdr>
    </w:div>
    <w:div w:id="951128778">
      <w:bodyDiv w:val="1"/>
      <w:marLeft w:val="0"/>
      <w:marRight w:val="0"/>
      <w:marTop w:val="0"/>
      <w:marBottom w:val="0"/>
      <w:divBdr>
        <w:top w:val="none" w:sz="0" w:space="0" w:color="auto"/>
        <w:left w:val="none" w:sz="0" w:space="0" w:color="auto"/>
        <w:bottom w:val="none" w:sz="0" w:space="0" w:color="auto"/>
        <w:right w:val="none" w:sz="0" w:space="0" w:color="auto"/>
      </w:divBdr>
      <w:divsChild>
        <w:div w:id="1852722016">
          <w:marLeft w:val="0"/>
          <w:marRight w:val="0"/>
          <w:marTop w:val="0"/>
          <w:marBottom w:val="0"/>
          <w:divBdr>
            <w:top w:val="none" w:sz="0" w:space="0" w:color="auto"/>
            <w:left w:val="none" w:sz="0" w:space="0" w:color="auto"/>
            <w:bottom w:val="none" w:sz="0" w:space="0" w:color="auto"/>
            <w:right w:val="none" w:sz="0" w:space="0" w:color="auto"/>
          </w:divBdr>
          <w:divsChild>
            <w:div w:id="364402106">
              <w:marLeft w:val="0"/>
              <w:marRight w:val="0"/>
              <w:marTop w:val="0"/>
              <w:marBottom w:val="0"/>
              <w:divBdr>
                <w:top w:val="none" w:sz="0" w:space="0" w:color="auto"/>
                <w:left w:val="none" w:sz="0" w:space="0" w:color="auto"/>
                <w:bottom w:val="none" w:sz="0" w:space="0" w:color="auto"/>
                <w:right w:val="none" w:sz="0" w:space="0" w:color="auto"/>
              </w:divBdr>
              <w:divsChild>
                <w:div w:id="1546716745">
                  <w:marLeft w:val="0"/>
                  <w:marRight w:val="0"/>
                  <w:marTop w:val="0"/>
                  <w:marBottom w:val="0"/>
                  <w:divBdr>
                    <w:top w:val="none" w:sz="0" w:space="0" w:color="auto"/>
                    <w:left w:val="none" w:sz="0" w:space="0" w:color="auto"/>
                    <w:bottom w:val="none" w:sz="0" w:space="0" w:color="auto"/>
                    <w:right w:val="none" w:sz="0" w:space="0" w:color="auto"/>
                  </w:divBdr>
                  <w:divsChild>
                    <w:div w:id="1361659748">
                      <w:marLeft w:val="0"/>
                      <w:marRight w:val="0"/>
                      <w:marTop w:val="0"/>
                      <w:marBottom w:val="0"/>
                      <w:divBdr>
                        <w:top w:val="none" w:sz="0" w:space="0" w:color="auto"/>
                        <w:left w:val="none" w:sz="0" w:space="0" w:color="auto"/>
                        <w:bottom w:val="none" w:sz="0" w:space="0" w:color="auto"/>
                        <w:right w:val="none" w:sz="0" w:space="0" w:color="auto"/>
                      </w:divBdr>
                      <w:divsChild>
                        <w:div w:id="1402485015">
                          <w:marLeft w:val="0"/>
                          <w:marRight w:val="0"/>
                          <w:marTop w:val="0"/>
                          <w:marBottom w:val="0"/>
                          <w:divBdr>
                            <w:top w:val="none" w:sz="0" w:space="0" w:color="auto"/>
                            <w:left w:val="none" w:sz="0" w:space="0" w:color="auto"/>
                            <w:bottom w:val="none" w:sz="0" w:space="0" w:color="auto"/>
                            <w:right w:val="none" w:sz="0" w:space="0" w:color="auto"/>
                          </w:divBdr>
                          <w:divsChild>
                            <w:div w:id="4011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3835">
      <w:bodyDiv w:val="1"/>
      <w:marLeft w:val="0"/>
      <w:marRight w:val="0"/>
      <w:marTop w:val="0"/>
      <w:marBottom w:val="0"/>
      <w:divBdr>
        <w:top w:val="none" w:sz="0" w:space="0" w:color="auto"/>
        <w:left w:val="none" w:sz="0" w:space="0" w:color="auto"/>
        <w:bottom w:val="none" w:sz="0" w:space="0" w:color="auto"/>
        <w:right w:val="none" w:sz="0" w:space="0" w:color="auto"/>
      </w:divBdr>
    </w:div>
    <w:div w:id="1213228380">
      <w:bodyDiv w:val="1"/>
      <w:marLeft w:val="0"/>
      <w:marRight w:val="0"/>
      <w:marTop w:val="0"/>
      <w:marBottom w:val="0"/>
      <w:divBdr>
        <w:top w:val="none" w:sz="0" w:space="0" w:color="auto"/>
        <w:left w:val="none" w:sz="0" w:space="0" w:color="auto"/>
        <w:bottom w:val="none" w:sz="0" w:space="0" w:color="auto"/>
        <w:right w:val="none" w:sz="0" w:space="0" w:color="auto"/>
      </w:divBdr>
    </w:div>
    <w:div w:id="1226726201">
      <w:bodyDiv w:val="1"/>
      <w:marLeft w:val="0"/>
      <w:marRight w:val="0"/>
      <w:marTop w:val="0"/>
      <w:marBottom w:val="0"/>
      <w:divBdr>
        <w:top w:val="none" w:sz="0" w:space="0" w:color="auto"/>
        <w:left w:val="none" w:sz="0" w:space="0" w:color="auto"/>
        <w:bottom w:val="none" w:sz="0" w:space="0" w:color="auto"/>
        <w:right w:val="none" w:sz="0" w:space="0" w:color="auto"/>
      </w:divBdr>
      <w:divsChild>
        <w:div w:id="1129782209">
          <w:marLeft w:val="0"/>
          <w:marRight w:val="0"/>
          <w:marTop w:val="0"/>
          <w:marBottom w:val="0"/>
          <w:divBdr>
            <w:top w:val="none" w:sz="0" w:space="0" w:color="auto"/>
            <w:left w:val="none" w:sz="0" w:space="0" w:color="auto"/>
            <w:bottom w:val="none" w:sz="0" w:space="0" w:color="auto"/>
            <w:right w:val="none" w:sz="0" w:space="0" w:color="auto"/>
          </w:divBdr>
          <w:divsChild>
            <w:div w:id="560870932">
              <w:marLeft w:val="0"/>
              <w:marRight w:val="0"/>
              <w:marTop w:val="0"/>
              <w:marBottom w:val="0"/>
              <w:divBdr>
                <w:top w:val="none" w:sz="0" w:space="0" w:color="auto"/>
                <w:left w:val="none" w:sz="0" w:space="0" w:color="auto"/>
                <w:bottom w:val="none" w:sz="0" w:space="0" w:color="auto"/>
                <w:right w:val="none" w:sz="0" w:space="0" w:color="auto"/>
              </w:divBdr>
              <w:divsChild>
                <w:div w:id="562374790">
                  <w:marLeft w:val="0"/>
                  <w:marRight w:val="0"/>
                  <w:marTop w:val="0"/>
                  <w:marBottom w:val="0"/>
                  <w:divBdr>
                    <w:top w:val="none" w:sz="0" w:space="0" w:color="auto"/>
                    <w:left w:val="none" w:sz="0" w:space="0" w:color="auto"/>
                    <w:bottom w:val="none" w:sz="0" w:space="0" w:color="auto"/>
                    <w:right w:val="none" w:sz="0" w:space="0" w:color="auto"/>
                  </w:divBdr>
                  <w:divsChild>
                    <w:div w:id="217405330">
                      <w:marLeft w:val="0"/>
                      <w:marRight w:val="0"/>
                      <w:marTop w:val="0"/>
                      <w:marBottom w:val="0"/>
                      <w:divBdr>
                        <w:top w:val="none" w:sz="0" w:space="0" w:color="auto"/>
                        <w:left w:val="none" w:sz="0" w:space="0" w:color="auto"/>
                        <w:bottom w:val="none" w:sz="0" w:space="0" w:color="auto"/>
                        <w:right w:val="none" w:sz="0" w:space="0" w:color="auto"/>
                      </w:divBdr>
                      <w:divsChild>
                        <w:div w:id="2124491602">
                          <w:marLeft w:val="0"/>
                          <w:marRight w:val="0"/>
                          <w:marTop w:val="0"/>
                          <w:marBottom w:val="0"/>
                          <w:divBdr>
                            <w:top w:val="none" w:sz="0" w:space="0" w:color="auto"/>
                            <w:left w:val="none" w:sz="0" w:space="0" w:color="auto"/>
                            <w:bottom w:val="none" w:sz="0" w:space="0" w:color="auto"/>
                            <w:right w:val="none" w:sz="0" w:space="0" w:color="auto"/>
                          </w:divBdr>
                          <w:divsChild>
                            <w:div w:id="7587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13295">
      <w:bodyDiv w:val="1"/>
      <w:marLeft w:val="120"/>
      <w:marRight w:val="120"/>
      <w:marTop w:val="0"/>
      <w:marBottom w:val="0"/>
      <w:divBdr>
        <w:top w:val="none" w:sz="0" w:space="0" w:color="auto"/>
        <w:left w:val="none" w:sz="0" w:space="0" w:color="auto"/>
        <w:bottom w:val="none" w:sz="0" w:space="0" w:color="auto"/>
        <w:right w:val="none" w:sz="0" w:space="0" w:color="auto"/>
      </w:divBdr>
      <w:divsChild>
        <w:div w:id="1500383431">
          <w:marLeft w:val="0"/>
          <w:marRight w:val="0"/>
          <w:marTop w:val="0"/>
          <w:marBottom w:val="0"/>
          <w:divBdr>
            <w:top w:val="none" w:sz="0" w:space="0" w:color="auto"/>
            <w:left w:val="none" w:sz="0" w:space="0" w:color="auto"/>
            <w:bottom w:val="none" w:sz="0" w:space="0" w:color="auto"/>
            <w:right w:val="none" w:sz="0" w:space="0" w:color="auto"/>
          </w:divBdr>
          <w:divsChild>
            <w:div w:id="2066249645">
              <w:marLeft w:val="0"/>
              <w:marRight w:val="0"/>
              <w:marTop w:val="0"/>
              <w:marBottom w:val="0"/>
              <w:divBdr>
                <w:top w:val="none" w:sz="0" w:space="0" w:color="auto"/>
                <w:left w:val="none" w:sz="0" w:space="0" w:color="auto"/>
                <w:bottom w:val="none" w:sz="0" w:space="0" w:color="auto"/>
                <w:right w:val="none" w:sz="0" w:space="0" w:color="auto"/>
              </w:divBdr>
              <w:divsChild>
                <w:div w:id="966550131">
                  <w:marLeft w:val="4650"/>
                  <w:marRight w:val="4800"/>
                  <w:marTop w:val="0"/>
                  <w:marBottom w:val="0"/>
                  <w:divBdr>
                    <w:top w:val="none" w:sz="0" w:space="0" w:color="auto"/>
                    <w:left w:val="none" w:sz="0" w:space="0" w:color="auto"/>
                    <w:bottom w:val="none" w:sz="0" w:space="0" w:color="auto"/>
                    <w:right w:val="none" w:sz="0" w:space="0" w:color="auto"/>
                  </w:divBdr>
                  <w:divsChild>
                    <w:div w:id="638657356">
                      <w:marLeft w:val="0"/>
                      <w:marRight w:val="0"/>
                      <w:marTop w:val="0"/>
                      <w:marBottom w:val="0"/>
                      <w:divBdr>
                        <w:top w:val="none" w:sz="0" w:space="0" w:color="auto"/>
                        <w:left w:val="none" w:sz="0" w:space="0" w:color="auto"/>
                        <w:bottom w:val="none" w:sz="0" w:space="0" w:color="auto"/>
                        <w:right w:val="none" w:sz="0" w:space="0" w:color="auto"/>
                      </w:divBdr>
                      <w:divsChild>
                        <w:div w:id="587808436">
                          <w:marLeft w:val="0"/>
                          <w:marRight w:val="0"/>
                          <w:marTop w:val="0"/>
                          <w:marBottom w:val="0"/>
                          <w:divBdr>
                            <w:top w:val="none" w:sz="0" w:space="0" w:color="auto"/>
                            <w:left w:val="none" w:sz="0" w:space="0" w:color="auto"/>
                            <w:bottom w:val="none" w:sz="0" w:space="0" w:color="auto"/>
                            <w:right w:val="none" w:sz="0" w:space="0" w:color="auto"/>
                          </w:divBdr>
                        </w:div>
                        <w:div w:id="170119844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558399516">
      <w:bodyDiv w:val="1"/>
      <w:marLeft w:val="120"/>
      <w:marRight w:val="120"/>
      <w:marTop w:val="0"/>
      <w:marBottom w:val="0"/>
      <w:divBdr>
        <w:top w:val="none" w:sz="0" w:space="0" w:color="auto"/>
        <w:left w:val="none" w:sz="0" w:space="0" w:color="auto"/>
        <w:bottom w:val="none" w:sz="0" w:space="0" w:color="auto"/>
        <w:right w:val="none" w:sz="0" w:space="0" w:color="auto"/>
      </w:divBdr>
      <w:divsChild>
        <w:div w:id="767430843">
          <w:marLeft w:val="0"/>
          <w:marRight w:val="0"/>
          <w:marTop w:val="0"/>
          <w:marBottom w:val="0"/>
          <w:divBdr>
            <w:top w:val="none" w:sz="0" w:space="0" w:color="auto"/>
            <w:left w:val="none" w:sz="0" w:space="0" w:color="auto"/>
            <w:bottom w:val="none" w:sz="0" w:space="0" w:color="auto"/>
            <w:right w:val="none" w:sz="0" w:space="0" w:color="auto"/>
          </w:divBdr>
          <w:divsChild>
            <w:div w:id="6945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777">
      <w:bodyDiv w:val="1"/>
      <w:marLeft w:val="0"/>
      <w:marRight w:val="0"/>
      <w:marTop w:val="0"/>
      <w:marBottom w:val="0"/>
      <w:divBdr>
        <w:top w:val="none" w:sz="0" w:space="0" w:color="auto"/>
        <w:left w:val="none" w:sz="0" w:space="0" w:color="auto"/>
        <w:bottom w:val="none" w:sz="0" w:space="0" w:color="auto"/>
        <w:right w:val="none" w:sz="0" w:space="0" w:color="auto"/>
      </w:divBdr>
    </w:div>
    <w:div w:id="1639648315">
      <w:bodyDiv w:val="1"/>
      <w:marLeft w:val="0"/>
      <w:marRight w:val="0"/>
      <w:marTop w:val="0"/>
      <w:marBottom w:val="0"/>
      <w:divBdr>
        <w:top w:val="none" w:sz="0" w:space="0" w:color="auto"/>
        <w:left w:val="none" w:sz="0" w:space="0" w:color="auto"/>
        <w:bottom w:val="none" w:sz="0" w:space="0" w:color="auto"/>
        <w:right w:val="none" w:sz="0" w:space="0" w:color="auto"/>
      </w:divBdr>
    </w:div>
    <w:div w:id="1679236759">
      <w:bodyDiv w:val="1"/>
      <w:marLeft w:val="0"/>
      <w:marRight w:val="0"/>
      <w:marTop w:val="0"/>
      <w:marBottom w:val="0"/>
      <w:divBdr>
        <w:top w:val="none" w:sz="0" w:space="0" w:color="auto"/>
        <w:left w:val="none" w:sz="0" w:space="0" w:color="auto"/>
        <w:bottom w:val="none" w:sz="0" w:space="0" w:color="auto"/>
        <w:right w:val="none" w:sz="0" w:space="0" w:color="auto"/>
      </w:divBdr>
    </w:div>
    <w:div w:id="1796027083">
      <w:bodyDiv w:val="1"/>
      <w:marLeft w:val="0"/>
      <w:marRight w:val="0"/>
      <w:marTop w:val="0"/>
      <w:marBottom w:val="0"/>
      <w:divBdr>
        <w:top w:val="none" w:sz="0" w:space="0" w:color="auto"/>
        <w:left w:val="none" w:sz="0" w:space="0" w:color="auto"/>
        <w:bottom w:val="none" w:sz="0" w:space="0" w:color="auto"/>
        <w:right w:val="none" w:sz="0" w:space="0" w:color="auto"/>
      </w:divBdr>
      <w:divsChild>
        <w:div w:id="1919169764">
          <w:marLeft w:val="0"/>
          <w:marRight w:val="0"/>
          <w:marTop w:val="0"/>
          <w:marBottom w:val="0"/>
          <w:divBdr>
            <w:top w:val="none" w:sz="0" w:space="0" w:color="auto"/>
            <w:left w:val="none" w:sz="0" w:space="0" w:color="auto"/>
            <w:bottom w:val="none" w:sz="0" w:space="0" w:color="auto"/>
            <w:right w:val="none" w:sz="0" w:space="0" w:color="auto"/>
          </w:divBdr>
          <w:divsChild>
            <w:div w:id="916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3955">
      <w:bodyDiv w:val="1"/>
      <w:marLeft w:val="0"/>
      <w:marRight w:val="0"/>
      <w:marTop w:val="0"/>
      <w:marBottom w:val="0"/>
      <w:divBdr>
        <w:top w:val="none" w:sz="0" w:space="0" w:color="auto"/>
        <w:left w:val="none" w:sz="0" w:space="0" w:color="auto"/>
        <w:bottom w:val="none" w:sz="0" w:space="0" w:color="auto"/>
        <w:right w:val="none" w:sz="0" w:space="0" w:color="auto"/>
      </w:divBdr>
    </w:div>
    <w:div w:id="18527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ositfiles.com/ru/files/fgvmewdx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rnesandnoble.com/.../dental-management-of-t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BD55-F17A-4386-81D0-B0B5BBC6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2340</Words>
  <Characters>13342</Characters>
  <Application>Microsoft Office Word</Application>
  <DocSecurity>0</DocSecurity>
  <Lines>111</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15651</CharactersWithSpaces>
  <SharedDoc>false</SharedDoc>
  <HLinks>
    <vt:vector size="12" baseType="variant">
      <vt:variant>
        <vt:i4>2490470</vt:i4>
      </vt:variant>
      <vt:variant>
        <vt:i4>3</vt:i4>
      </vt:variant>
      <vt:variant>
        <vt:i4>0</vt:i4>
      </vt:variant>
      <vt:variant>
        <vt:i4>5</vt:i4>
      </vt:variant>
      <vt:variant>
        <vt:lpwstr>http://depositfiles.com/ru/files/fgvmewdxa</vt:lpwstr>
      </vt:variant>
      <vt:variant>
        <vt:lpwstr/>
      </vt:variant>
      <vt:variant>
        <vt:i4>7798845</vt:i4>
      </vt:variant>
      <vt:variant>
        <vt:i4>0</vt:i4>
      </vt:variant>
      <vt:variant>
        <vt:i4>0</vt:i4>
      </vt:variant>
      <vt:variant>
        <vt:i4>5</vt:i4>
      </vt:variant>
      <vt:variant>
        <vt:lpwstr>http://www.barnesandnoble.com/.../dental-management-of-the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solution</cp:lastModifiedBy>
  <cp:revision>20</cp:revision>
  <cp:lastPrinted>2016-03-30T11:29:00Z</cp:lastPrinted>
  <dcterms:created xsi:type="dcterms:W3CDTF">2016-03-31T04:38:00Z</dcterms:created>
  <dcterms:modified xsi:type="dcterms:W3CDTF">2018-12-24T06:06:00Z</dcterms:modified>
</cp:coreProperties>
</file>